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27550" w14:textId="61897BDD" w:rsidR="00355936" w:rsidRPr="008846C4" w:rsidRDefault="00355936" w:rsidP="00490AF2">
      <w:pPr>
        <w:spacing w:line="240" w:lineRule="auto"/>
        <w:ind w:left="1440" w:hanging="1440"/>
        <w:jc w:val="center"/>
        <w:rPr>
          <w:rFonts w:ascii="Times New Roman" w:hAnsi="Times New Roman" w:cs="Times New Roman"/>
          <w:b/>
          <w:color w:val="FF0000"/>
          <w:sz w:val="20"/>
          <w:szCs w:val="20"/>
        </w:rPr>
      </w:pPr>
      <w:r w:rsidRPr="008846C4">
        <w:rPr>
          <w:rFonts w:ascii="Times New Roman" w:hAnsi="Times New Roman" w:cs="Times New Roman"/>
          <w:b/>
          <w:noProof/>
          <w:sz w:val="20"/>
          <w:szCs w:val="20"/>
        </w:rPr>
        <w:drawing>
          <wp:inline distT="0" distB="0" distL="0" distR="0" wp14:anchorId="17869D9F" wp14:editId="22599017">
            <wp:extent cx="2400300" cy="438150"/>
            <wp:effectExtent l="0" t="0" r="0" b="0"/>
            <wp:docPr id="1" name="Picture 1" descr="HB Full Colo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B Full Color 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0300" cy="438150"/>
                    </a:xfrm>
                    <a:prstGeom prst="rect">
                      <a:avLst/>
                    </a:prstGeom>
                    <a:noFill/>
                    <a:ln>
                      <a:noFill/>
                    </a:ln>
                  </pic:spPr>
                </pic:pic>
              </a:graphicData>
            </a:graphic>
          </wp:inline>
        </w:drawing>
      </w:r>
    </w:p>
    <w:p w14:paraId="51FB7A71" w14:textId="77777777" w:rsidR="00355936" w:rsidRPr="008846C4" w:rsidRDefault="00355936" w:rsidP="00355936">
      <w:pPr>
        <w:spacing w:line="240" w:lineRule="auto"/>
        <w:rPr>
          <w:rFonts w:ascii="Times New Roman" w:hAnsi="Times New Roman" w:cs="Times New Roman"/>
          <w:b/>
          <w:sz w:val="20"/>
          <w:szCs w:val="20"/>
        </w:rPr>
      </w:pPr>
    </w:p>
    <w:p w14:paraId="37952EF9" w14:textId="77777777" w:rsidR="00355936" w:rsidRPr="008846C4" w:rsidRDefault="00355936" w:rsidP="00355936">
      <w:pPr>
        <w:spacing w:line="240" w:lineRule="auto"/>
        <w:rPr>
          <w:rFonts w:ascii="Times New Roman" w:hAnsi="Times New Roman" w:cs="Times New Roman"/>
          <w:b/>
          <w:sz w:val="20"/>
          <w:szCs w:val="20"/>
        </w:rPr>
      </w:pPr>
      <w:r w:rsidRPr="008846C4">
        <w:rPr>
          <w:rFonts w:ascii="Times New Roman" w:hAnsi="Times New Roman" w:cs="Times New Roman"/>
          <w:b/>
          <w:sz w:val="20"/>
          <w:szCs w:val="20"/>
        </w:rPr>
        <w:t>FOR IMMEDIATE RELEASE</w:t>
      </w:r>
    </w:p>
    <w:p w14:paraId="7137CBD7" w14:textId="42BE0C0F" w:rsidR="00355936" w:rsidRPr="008846C4" w:rsidRDefault="00355936" w:rsidP="00355936">
      <w:pPr>
        <w:spacing w:after="0" w:line="240" w:lineRule="auto"/>
        <w:rPr>
          <w:rFonts w:ascii="Times New Roman" w:eastAsia="Times New Roman" w:hAnsi="Times New Roman" w:cs="Times New Roman"/>
          <w:sz w:val="20"/>
          <w:szCs w:val="20"/>
        </w:rPr>
      </w:pPr>
      <w:r w:rsidRPr="008846C4">
        <w:rPr>
          <w:rFonts w:ascii="Times New Roman" w:hAnsi="Times New Roman" w:cs="Times New Roman"/>
          <w:sz w:val="20"/>
          <w:szCs w:val="20"/>
          <w:u w:val="single"/>
        </w:rPr>
        <w:t>Contact</w:t>
      </w:r>
      <w:r w:rsidR="00EF4971" w:rsidRPr="008846C4">
        <w:rPr>
          <w:rFonts w:ascii="Times New Roman" w:hAnsi="Times New Roman" w:cs="Times New Roman"/>
          <w:sz w:val="20"/>
          <w:szCs w:val="20"/>
          <w:u w:val="single"/>
        </w:rPr>
        <w:t xml:space="preserve">: </w:t>
      </w:r>
      <w:r w:rsidR="0018300A">
        <w:rPr>
          <w:rFonts w:ascii="Times New Roman" w:hAnsi="Times New Roman" w:cs="Times New Roman"/>
          <w:sz w:val="20"/>
          <w:szCs w:val="20"/>
          <w:u w:val="single"/>
        </w:rPr>
        <w:br/>
      </w:r>
      <w:r w:rsidRPr="008846C4">
        <w:rPr>
          <w:rFonts w:ascii="Times New Roman" w:hAnsi="Times New Roman" w:cs="Times New Roman"/>
          <w:sz w:val="20"/>
          <w:szCs w:val="20"/>
        </w:rPr>
        <w:t xml:space="preserve">Reed Kathrein, </w:t>
      </w:r>
      <w:r w:rsidR="00E9204D">
        <w:rPr>
          <w:rFonts w:ascii="Times New Roman" w:hAnsi="Times New Roman" w:cs="Times New Roman"/>
          <w:sz w:val="20"/>
          <w:szCs w:val="20"/>
        </w:rPr>
        <w:t>844</w:t>
      </w:r>
      <w:r w:rsidRPr="008846C4">
        <w:rPr>
          <w:rFonts w:ascii="Times New Roman" w:hAnsi="Times New Roman" w:cs="Times New Roman"/>
          <w:sz w:val="20"/>
          <w:szCs w:val="20"/>
        </w:rPr>
        <w:t>-</w:t>
      </w:r>
      <w:r w:rsidR="00E9204D">
        <w:rPr>
          <w:rFonts w:ascii="Times New Roman" w:hAnsi="Times New Roman" w:cs="Times New Roman"/>
          <w:sz w:val="20"/>
          <w:szCs w:val="20"/>
        </w:rPr>
        <w:t>916</w:t>
      </w:r>
      <w:r w:rsidRPr="008846C4">
        <w:rPr>
          <w:rFonts w:ascii="Times New Roman" w:hAnsi="Times New Roman" w:cs="Times New Roman"/>
          <w:sz w:val="20"/>
          <w:szCs w:val="20"/>
        </w:rPr>
        <w:t>-</w:t>
      </w:r>
      <w:r w:rsidR="00E9204D">
        <w:rPr>
          <w:rFonts w:ascii="Times New Roman" w:hAnsi="Times New Roman" w:cs="Times New Roman"/>
          <w:sz w:val="20"/>
          <w:szCs w:val="20"/>
        </w:rPr>
        <w:t>0895</w:t>
      </w:r>
    </w:p>
    <w:p w14:paraId="0493D897" w14:textId="77777777" w:rsidR="00355936" w:rsidRPr="008846C4" w:rsidRDefault="00355936" w:rsidP="00355936">
      <w:pPr>
        <w:spacing w:line="240" w:lineRule="auto"/>
        <w:rPr>
          <w:rFonts w:ascii="Times New Roman" w:hAnsi="Times New Roman" w:cs="Times New Roman"/>
          <w:b/>
          <w:sz w:val="20"/>
          <w:szCs w:val="20"/>
        </w:rPr>
      </w:pPr>
    </w:p>
    <w:p w14:paraId="36E8D878" w14:textId="4A4A2643" w:rsidR="00355936" w:rsidRPr="008846C4" w:rsidRDefault="00E057F1" w:rsidP="00355936">
      <w:pPr>
        <w:spacing w:line="240" w:lineRule="auto"/>
        <w:jc w:val="center"/>
        <w:rPr>
          <w:rFonts w:ascii="Times New Roman" w:hAnsi="Times New Roman" w:cs="Times New Roman"/>
          <w:bCs/>
          <w:sz w:val="32"/>
          <w:szCs w:val="32"/>
        </w:rPr>
      </w:pPr>
      <w:r>
        <w:rPr>
          <w:rFonts w:ascii="Times New Roman" w:hAnsi="Times New Roman" w:cs="Times New Roman"/>
          <w:bCs/>
          <w:sz w:val="32"/>
          <w:szCs w:val="32"/>
        </w:rPr>
        <w:t>HAGENS BERMAN, NATIONAL TRIAL ATTORNEYS</w:t>
      </w:r>
      <w:r w:rsidR="008658A8">
        <w:rPr>
          <w:rFonts w:ascii="Times New Roman" w:hAnsi="Times New Roman" w:cs="Times New Roman"/>
          <w:bCs/>
          <w:sz w:val="32"/>
          <w:szCs w:val="32"/>
        </w:rPr>
        <w:t xml:space="preserve">, </w:t>
      </w:r>
      <w:r w:rsidR="002F5358">
        <w:rPr>
          <w:rFonts w:ascii="Times New Roman" w:hAnsi="Times New Roman" w:cs="Times New Roman"/>
          <w:bCs/>
          <w:sz w:val="32"/>
          <w:szCs w:val="32"/>
        </w:rPr>
        <w:t xml:space="preserve">Encourages Silvergate Capital </w:t>
      </w:r>
      <w:r w:rsidR="00634D08">
        <w:rPr>
          <w:rFonts w:ascii="Times New Roman" w:hAnsi="Times New Roman" w:cs="Times New Roman"/>
          <w:bCs/>
          <w:sz w:val="32"/>
          <w:szCs w:val="32"/>
        </w:rPr>
        <w:t>(</w:t>
      </w:r>
      <w:r w:rsidR="002F5358">
        <w:rPr>
          <w:rFonts w:ascii="Times New Roman" w:hAnsi="Times New Roman" w:cs="Times New Roman"/>
          <w:bCs/>
          <w:sz w:val="32"/>
          <w:szCs w:val="32"/>
        </w:rPr>
        <w:t>SI</w:t>
      </w:r>
      <w:r w:rsidR="00634D08">
        <w:rPr>
          <w:rFonts w:ascii="Times New Roman" w:hAnsi="Times New Roman" w:cs="Times New Roman"/>
          <w:bCs/>
          <w:sz w:val="32"/>
          <w:szCs w:val="32"/>
        </w:rPr>
        <w:t>)</w:t>
      </w:r>
      <w:r w:rsidR="00E22F07">
        <w:rPr>
          <w:rFonts w:ascii="Times New Roman" w:hAnsi="Times New Roman" w:cs="Times New Roman"/>
          <w:bCs/>
          <w:sz w:val="32"/>
          <w:szCs w:val="32"/>
        </w:rPr>
        <w:t xml:space="preserve"> </w:t>
      </w:r>
      <w:r w:rsidR="00F352C5">
        <w:rPr>
          <w:rFonts w:ascii="Times New Roman" w:hAnsi="Times New Roman" w:cs="Times New Roman"/>
          <w:bCs/>
          <w:sz w:val="32"/>
          <w:szCs w:val="32"/>
        </w:rPr>
        <w:t xml:space="preserve">Investors with </w:t>
      </w:r>
      <w:r w:rsidR="00556CFF">
        <w:rPr>
          <w:rFonts w:ascii="Times New Roman" w:hAnsi="Times New Roman" w:cs="Times New Roman"/>
          <w:bCs/>
          <w:sz w:val="32"/>
          <w:szCs w:val="32"/>
        </w:rPr>
        <w:t>$200K+</w:t>
      </w:r>
      <w:r w:rsidR="00F352C5">
        <w:rPr>
          <w:rFonts w:ascii="Times New Roman" w:hAnsi="Times New Roman" w:cs="Times New Roman"/>
          <w:bCs/>
          <w:sz w:val="32"/>
          <w:szCs w:val="32"/>
        </w:rPr>
        <w:t xml:space="preserve"> Losses to </w:t>
      </w:r>
      <w:r w:rsidR="002F5358">
        <w:rPr>
          <w:rFonts w:ascii="Times New Roman" w:hAnsi="Times New Roman" w:cs="Times New Roman"/>
          <w:bCs/>
          <w:sz w:val="32"/>
          <w:szCs w:val="32"/>
        </w:rPr>
        <w:t xml:space="preserve">Contact Firm’s Attorneys, </w:t>
      </w:r>
      <w:r w:rsidR="00634D08">
        <w:rPr>
          <w:rFonts w:ascii="Times New Roman" w:hAnsi="Times New Roman" w:cs="Times New Roman"/>
          <w:bCs/>
          <w:sz w:val="32"/>
          <w:szCs w:val="32"/>
        </w:rPr>
        <w:t xml:space="preserve">Securities </w:t>
      </w:r>
      <w:r w:rsidR="00F842E8">
        <w:rPr>
          <w:rFonts w:ascii="Times New Roman" w:hAnsi="Times New Roman" w:cs="Times New Roman"/>
          <w:bCs/>
          <w:sz w:val="32"/>
          <w:szCs w:val="32"/>
        </w:rPr>
        <w:t xml:space="preserve">Fraud </w:t>
      </w:r>
      <w:r>
        <w:rPr>
          <w:rFonts w:ascii="Times New Roman" w:hAnsi="Times New Roman" w:cs="Times New Roman"/>
          <w:bCs/>
          <w:sz w:val="32"/>
          <w:szCs w:val="32"/>
        </w:rPr>
        <w:t>Class Action</w:t>
      </w:r>
      <w:r w:rsidR="008D2A2F">
        <w:rPr>
          <w:rFonts w:ascii="Times New Roman" w:hAnsi="Times New Roman" w:cs="Times New Roman"/>
          <w:bCs/>
          <w:sz w:val="32"/>
          <w:szCs w:val="32"/>
        </w:rPr>
        <w:t xml:space="preserve"> Pending</w:t>
      </w:r>
    </w:p>
    <w:p w14:paraId="1DC5559A" w14:textId="64A1C34B" w:rsidR="00355936" w:rsidRDefault="00E057F1" w:rsidP="00355936">
      <w:pPr>
        <w:pStyle w:val="NormalWeb"/>
        <w:spacing w:before="0" w:beforeAutospacing="0" w:after="0" w:afterAutospacing="0"/>
        <w:ind w:left="720" w:hanging="720"/>
        <w:rPr>
          <w:rFonts w:ascii="Times New Roman" w:hAnsi="Times New Roman" w:cs="Times New Roman"/>
          <w:bCs/>
          <w:szCs w:val="22"/>
        </w:rPr>
      </w:pPr>
      <w:r>
        <w:rPr>
          <w:rFonts w:ascii="Times New Roman" w:hAnsi="Times New Roman" w:cs="Times New Roman"/>
          <w:bCs/>
          <w:szCs w:val="22"/>
        </w:rPr>
        <w:t>Jan</w:t>
      </w:r>
      <w:r w:rsidR="00627CBE">
        <w:rPr>
          <w:rFonts w:ascii="Times New Roman" w:hAnsi="Times New Roman" w:cs="Times New Roman"/>
          <w:bCs/>
          <w:szCs w:val="22"/>
        </w:rPr>
        <w:t xml:space="preserve">. </w:t>
      </w:r>
      <w:r w:rsidR="008D2A2F">
        <w:rPr>
          <w:rFonts w:ascii="Times New Roman" w:hAnsi="Times New Roman" w:cs="Times New Roman"/>
          <w:bCs/>
          <w:szCs w:val="22"/>
        </w:rPr>
        <w:t>20</w:t>
      </w:r>
      <w:r w:rsidR="00CA5471">
        <w:rPr>
          <w:rFonts w:ascii="Times New Roman" w:hAnsi="Times New Roman" w:cs="Times New Roman"/>
          <w:bCs/>
          <w:szCs w:val="22"/>
        </w:rPr>
        <w:t xml:space="preserve">, </w:t>
      </w:r>
      <w:r w:rsidR="00367354">
        <w:rPr>
          <w:rFonts w:ascii="Times New Roman" w:hAnsi="Times New Roman" w:cs="Times New Roman"/>
          <w:bCs/>
          <w:szCs w:val="22"/>
        </w:rPr>
        <w:t>202</w:t>
      </w:r>
      <w:r>
        <w:rPr>
          <w:rFonts w:ascii="Times New Roman" w:hAnsi="Times New Roman" w:cs="Times New Roman"/>
          <w:bCs/>
          <w:szCs w:val="22"/>
        </w:rPr>
        <w:t>3</w:t>
      </w:r>
    </w:p>
    <w:p w14:paraId="3671BEE7" w14:textId="77777777" w:rsidR="00104BFB" w:rsidRDefault="00104BFB" w:rsidP="00355936">
      <w:pPr>
        <w:pStyle w:val="NormalWeb"/>
        <w:spacing w:before="0" w:beforeAutospacing="0" w:after="0" w:afterAutospacing="0"/>
        <w:ind w:left="720" w:hanging="720"/>
        <w:rPr>
          <w:rFonts w:ascii="Times New Roman" w:hAnsi="Times New Roman" w:cs="Times New Roman"/>
          <w:bCs/>
          <w:szCs w:val="22"/>
        </w:rPr>
      </w:pPr>
    </w:p>
    <w:p w14:paraId="44B5621C" w14:textId="051560BF" w:rsidR="00721CA0" w:rsidRDefault="00BB3A12" w:rsidP="00AB72D8">
      <w:pPr>
        <w:pStyle w:val="NormalWeb"/>
        <w:spacing w:before="0" w:beforeAutospacing="0" w:after="0" w:afterAutospacing="0"/>
        <w:rPr>
          <w:rFonts w:ascii="Times New Roman" w:hAnsi="Times New Roman" w:cs="Times New Roman"/>
          <w:bCs/>
          <w:szCs w:val="22"/>
        </w:rPr>
      </w:pPr>
      <w:r>
        <w:rPr>
          <w:rFonts w:ascii="Times New Roman" w:hAnsi="Times New Roman" w:cs="Times New Roman"/>
          <w:bCs/>
          <w:szCs w:val="22"/>
        </w:rPr>
        <w:t>SAN FRANCISCO</w:t>
      </w:r>
      <w:r>
        <w:rPr>
          <w:rFonts w:ascii="Times New Roman" w:hAnsi="Times New Roman" w:cs="Times New Roman"/>
          <w:b/>
          <w:bCs/>
          <w:szCs w:val="22"/>
        </w:rPr>
        <w:t xml:space="preserve"> </w:t>
      </w:r>
      <w:r w:rsidR="009E546D">
        <w:rPr>
          <w:rFonts w:ascii="Times New Roman" w:hAnsi="Times New Roman" w:cs="Times New Roman"/>
          <w:b/>
          <w:bCs/>
          <w:szCs w:val="22"/>
        </w:rPr>
        <w:sym w:font="Symbol" w:char="F02D"/>
      </w:r>
      <w:r w:rsidR="009E546D">
        <w:rPr>
          <w:rFonts w:ascii="Times New Roman" w:hAnsi="Times New Roman" w:cs="Times New Roman"/>
          <w:b/>
          <w:bCs/>
          <w:szCs w:val="22"/>
        </w:rPr>
        <w:t xml:space="preserve"> </w:t>
      </w:r>
      <w:r w:rsidR="003F5679" w:rsidRPr="00DF73E4">
        <w:rPr>
          <w:rFonts w:ascii="Times New Roman" w:hAnsi="Times New Roman" w:cs="Times New Roman"/>
          <w:bCs/>
          <w:szCs w:val="22"/>
        </w:rPr>
        <w:t xml:space="preserve">Hagens Berman urges </w:t>
      </w:r>
      <w:r w:rsidR="002F5358">
        <w:rPr>
          <w:rFonts w:ascii="Times New Roman" w:hAnsi="Times New Roman" w:cs="Times New Roman"/>
          <w:bCs/>
          <w:szCs w:val="22"/>
        </w:rPr>
        <w:t>Silvergate Capital</w:t>
      </w:r>
      <w:r w:rsidR="00B42E0D">
        <w:rPr>
          <w:rFonts w:ascii="Times New Roman" w:hAnsi="Times New Roman" w:cs="Times New Roman"/>
          <w:bCs/>
          <w:szCs w:val="22"/>
        </w:rPr>
        <w:t xml:space="preserve"> </w:t>
      </w:r>
      <w:r w:rsidR="005D4223">
        <w:rPr>
          <w:rFonts w:ascii="Times New Roman" w:hAnsi="Times New Roman" w:cs="Times New Roman"/>
          <w:bCs/>
          <w:szCs w:val="22"/>
        </w:rPr>
        <w:t>Corporation</w:t>
      </w:r>
      <w:r w:rsidR="00C54F2D">
        <w:rPr>
          <w:rFonts w:ascii="Times New Roman" w:hAnsi="Times New Roman" w:cs="Times New Roman"/>
          <w:bCs/>
          <w:szCs w:val="22"/>
        </w:rPr>
        <w:t xml:space="preserve"> </w:t>
      </w:r>
      <w:r w:rsidR="0021333E" w:rsidRPr="00943776">
        <w:rPr>
          <w:rFonts w:ascii="Times New Roman" w:hAnsi="Times New Roman" w:cs="Times New Roman"/>
          <w:b/>
          <w:szCs w:val="22"/>
        </w:rPr>
        <w:t>(</w:t>
      </w:r>
      <w:r w:rsidR="002F5358">
        <w:rPr>
          <w:rFonts w:ascii="Times New Roman" w:hAnsi="Times New Roman" w:cs="Times New Roman"/>
          <w:b/>
          <w:szCs w:val="22"/>
        </w:rPr>
        <w:t>NYSE</w:t>
      </w:r>
      <w:r w:rsidR="0021333E" w:rsidRPr="00943776">
        <w:rPr>
          <w:rFonts w:ascii="Times New Roman" w:hAnsi="Times New Roman" w:cs="Times New Roman"/>
          <w:b/>
          <w:szCs w:val="22"/>
        </w:rPr>
        <w:t xml:space="preserve">: </w:t>
      </w:r>
      <w:r w:rsidR="002F5358">
        <w:rPr>
          <w:rFonts w:ascii="Times New Roman" w:hAnsi="Times New Roman" w:cs="Times New Roman"/>
          <w:b/>
          <w:szCs w:val="22"/>
        </w:rPr>
        <w:t>SI</w:t>
      </w:r>
      <w:r w:rsidR="0021333E" w:rsidRPr="00943776">
        <w:rPr>
          <w:rFonts w:ascii="Times New Roman" w:hAnsi="Times New Roman" w:cs="Times New Roman"/>
          <w:b/>
          <w:szCs w:val="22"/>
        </w:rPr>
        <w:t xml:space="preserve">) </w:t>
      </w:r>
      <w:r w:rsidR="00194F1C">
        <w:rPr>
          <w:rFonts w:ascii="Times New Roman" w:hAnsi="Times New Roman" w:cs="Times New Roman"/>
          <w:bCs/>
          <w:szCs w:val="22"/>
        </w:rPr>
        <w:t xml:space="preserve">investors </w:t>
      </w:r>
      <w:r w:rsidR="009769C9">
        <w:rPr>
          <w:rFonts w:ascii="Times New Roman" w:hAnsi="Times New Roman" w:cs="Times New Roman"/>
          <w:bCs/>
          <w:szCs w:val="22"/>
        </w:rPr>
        <w:t xml:space="preserve">who suffered </w:t>
      </w:r>
      <w:r w:rsidR="005070B8">
        <w:rPr>
          <w:rFonts w:ascii="Times New Roman" w:hAnsi="Times New Roman" w:cs="Times New Roman"/>
          <w:bCs/>
          <w:szCs w:val="22"/>
        </w:rPr>
        <w:t xml:space="preserve">significant losses </w:t>
      </w:r>
      <w:r w:rsidR="00265553">
        <w:rPr>
          <w:rFonts w:ascii="Times New Roman" w:hAnsi="Times New Roman" w:cs="Times New Roman"/>
          <w:bCs/>
          <w:szCs w:val="22"/>
        </w:rPr>
        <w:t xml:space="preserve">to </w:t>
      </w:r>
      <w:hyperlink r:id="rId13" w:history="1">
        <w:r w:rsidR="00265553" w:rsidRPr="00265553">
          <w:rPr>
            <w:rStyle w:val="Hyperlink"/>
            <w:rFonts w:ascii="Times New Roman" w:hAnsi="Times New Roman" w:cs="Times New Roman"/>
            <w:bCs/>
            <w:szCs w:val="22"/>
          </w:rPr>
          <w:t>submit your losses now</w:t>
        </w:r>
      </w:hyperlink>
      <w:r w:rsidR="00C06258">
        <w:rPr>
          <w:rFonts w:ascii="Times New Roman" w:hAnsi="Times New Roman" w:cs="Times New Roman"/>
          <w:bCs/>
          <w:szCs w:val="22"/>
        </w:rPr>
        <w:t xml:space="preserve">. </w:t>
      </w:r>
    </w:p>
    <w:p w14:paraId="7D819CDE" w14:textId="5B669618" w:rsidR="00104BFB" w:rsidRDefault="00104BFB" w:rsidP="00AB72D8">
      <w:pPr>
        <w:pStyle w:val="NormalWeb"/>
        <w:spacing w:before="0" w:beforeAutospacing="0" w:after="0" w:afterAutospacing="0"/>
        <w:rPr>
          <w:rFonts w:ascii="Times New Roman" w:hAnsi="Times New Roman" w:cs="Times New Roman"/>
          <w:bCs/>
          <w:szCs w:val="22"/>
        </w:rPr>
      </w:pPr>
    </w:p>
    <w:p w14:paraId="013339DA" w14:textId="4C02ADB5" w:rsidR="00F842E8" w:rsidRPr="00AB2BB7" w:rsidRDefault="00F842E8" w:rsidP="00104BFB">
      <w:pPr>
        <w:pStyle w:val="NormalWeb"/>
        <w:spacing w:before="0" w:beforeAutospacing="0" w:after="0" w:afterAutospacing="0"/>
        <w:rPr>
          <w:rStyle w:val="Hyperlink"/>
          <w:rFonts w:ascii="Times New Roman" w:hAnsi="Times New Roman" w:cs="Times New Roman"/>
          <w:bCs/>
          <w:color w:val="auto"/>
          <w:u w:val="none"/>
        </w:rPr>
      </w:pPr>
      <w:r>
        <w:rPr>
          <w:rStyle w:val="Hyperlink"/>
          <w:rFonts w:ascii="Times New Roman" w:hAnsi="Times New Roman" w:cs="Times New Roman"/>
          <w:b/>
          <w:color w:val="auto"/>
          <w:u w:val="none"/>
        </w:rPr>
        <w:t xml:space="preserve">Class Period: </w:t>
      </w:r>
      <w:r w:rsidR="00451B04">
        <w:rPr>
          <w:rStyle w:val="Hyperlink"/>
          <w:rFonts w:ascii="Times New Roman" w:hAnsi="Times New Roman" w:cs="Times New Roman"/>
          <w:bCs/>
          <w:color w:val="auto"/>
          <w:u w:val="none"/>
        </w:rPr>
        <w:t xml:space="preserve">Nov. 9, 2021 – </w:t>
      </w:r>
      <w:r w:rsidR="00A73045">
        <w:rPr>
          <w:rStyle w:val="Hyperlink"/>
          <w:rFonts w:ascii="Times New Roman" w:hAnsi="Times New Roman" w:cs="Times New Roman"/>
          <w:bCs/>
          <w:color w:val="auto"/>
          <w:u w:val="none"/>
        </w:rPr>
        <w:t>Jan</w:t>
      </w:r>
      <w:r w:rsidR="00451B04">
        <w:rPr>
          <w:rStyle w:val="Hyperlink"/>
          <w:rFonts w:ascii="Times New Roman" w:hAnsi="Times New Roman" w:cs="Times New Roman"/>
          <w:bCs/>
          <w:color w:val="auto"/>
          <w:u w:val="none"/>
        </w:rPr>
        <w:t xml:space="preserve">. </w:t>
      </w:r>
      <w:r w:rsidR="00A73045">
        <w:rPr>
          <w:rStyle w:val="Hyperlink"/>
          <w:rFonts w:ascii="Times New Roman" w:hAnsi="Times New Roman" w:cs="Times New Roman"/>
          <w:bCs/>
          <w:color w:val="auto"/>
          <w:u w:val="none"/>
        </w:rPr>
        <w:t>5</w:t>
      </w:r>
      <w:r w:rsidR="00451B04">
        <w:rPr>
          <w:rStyle w:val="Hyperlink"/>
          <w:rFonts w:ascii="Times New Roman" w:hAnsi="Times New Roman" w:cs="Times New Roman"/>
          <w:bCs/>
          <w:color w:val="auto"/>
          <w:u w:val="none"/>
        </w:rPr>
        <w:t>, 202</w:t>
      </w:r>
      <w:r w:rsidR="00A73045">
        <w:rPr>
          <w:rStyle w:val="Hyperlink"/>
          <w:rFonts w:ascii="Times New Roman" w:hAnsi="Times New Roman" w:cs="Times New Roman"/>
          <w:bCs/>
          <w:color w:val="auto"/>
          <w:u w:val="none"/>
        </w:rPr>
        <w:t>3</w:t>
      </w:r>
    </w:p>
    <w:p w14:paraId="3A3BF6A1" w14:textId="337237BA" w:rsidR="00F842E8" w:rsidRPr="00AB2BB7" w:rsidRDefault="00F842E8" w:rsidP="00104BFB">
      <w:pPr>
        <w:pStyle w:val="NormalWeb"/>
        <w:spacing w:before="0" w:beforeAutospacing="0" w:after="0" w:afterAutospacing="0"/>
        <w:rPr>
          <w:rStyle w:val="Hyperlink"/>
          <w:rFonts w:ascii="Times New Roman" w:hAnsi="Times New Roman" w:cs="Times New Roman"/>
          <w:bCs/>
          <w:color w:val="auto"/>
          <w:u w:val="none"/>
        </w:rPr>
      </w:pPr>
      <w:r>
        <w:rPr>
          <w:rStyle w:val="Hyperlink"/>
          <w:rFonts w:ascii="Times New Roman" w:hAnsi="Times New Roman" w:cs="Times New Roman"/>
          <w:b/>
          <w:color w:val="auto"/>
          <w:u w:val="none"/>
        </w:rPr>
        <w:t xml:space="preserve">Lead Plaintiff Deadline: </w:t>
      </w:r>
      <w:r w:rsidR="00451B04">
        <w:rPr>
          <w:rStyle w:val="Hyperlink"/>
          <w:rFonts w:ascii="Times New Roman" w:hAnsi="Times New Roman" w:cs="Times New Roman"/>
          <w:bCs/>
          <w:color w:val="auto"/>
          <w:u w:val="none"/>
        </w:rPr>
        <w:t>Feb. 6, 2023</w:t>
      </w:r>
    </w:p>
    <w:p w14:paraId="75DEA591" w14:textId="2EEFA28E" w:rsidR="000460CD" w:rsidRDefault="00181AF2" w:rsidP="00104BFB">
      <w:pPr>
        <w:pStyle w:val="NormalWeb"/>
        <w:spacing w:before="0" w:beforeAutospacing="0" w:after="0" w:afterAutospacing="0"/>
        <w:rPr>
          <w:rFonts w:ascii="Times New Roman" w:hAnsi="Times New Roman" w:cs="Times New Roman"/>
          <w:bCs/>
          <w:szCs w:val="22"/>
        </w:rPr>
      </w:pPr>
      <w:r>
        <w:rPr>
          <w:rStyle w:val="Hyperlink"/>
          <w:rFonts w:ascii="Times New Roman" w:hAnsi="Times New Roman" w:cs="Times New Roman"/>
          <w:b/>
          <w:color w:val="auto"/>
          <w:u w:val="none"/>
        </w:rPr>
        <w:t>Visit</w:t>
      </w:r>
      <w:r w:rsidR="00104BFB" w:rsidRPr="00EF4971">
        <w:rPr>
          <w:rStyle w:val="Hyperlink"/>
          <w:rFonts w:ascii="Times New Roman" w:hAnsi="Times New Roman" w:cs="Times New Roman"/>
          <w:b/>
          <w:color w:val="auto"/>
          <w:u w:val="none"/>
        </w:rPr>
        <w:t>:</w:t>
      </w:r>
      <w:r w:rsidR="00104BFB">
        <w:rPr>
          <w:rFonts w:ascii="Times New Roman" w:hAnsi="Times New Roman" w:cs="Times New Roman"/>
          <w:bCs/>
          <w:szCs w:val="22"/>
        </w:rPr>
        <w:t xml:space="preserve"> </w:t>
      </w:r>
      <w:hyperlink r:id="rId14" w:history="1">
        <w:r w:rsidR="002F5358" w:rsidRPr="005D72CB">
          <w:rPr>
            <w:rStyle w:val="Hyperlink"/>
            <w:rFonts w:ascii="Times New Roman" w:hAnsi="Times New Roman" w:cs="Times New Roman"/>
            <w:bCs/>
            <w:szCs w:val="22"/>
          </w:rPr>
          <w:t>www.hbsslaw.com/investor-fraud/SI</w:t>
        </w:r>
      </w:hyperlink>
      <w:r w:rsidR="002F5358">
        <w:rPr>
          <w:rStyle w:val="Hyperlink"/>
          <w:rFonts w:ascii="Times New Roman" w:hAnsi="Times New Roman" w:cs="Times New Roman"/>
          <w:bCs/>
          <w:szCs w:val="22"/>
        </w:rPr>
        <w:t xml:space="preserve"> </w:t>
      </w:r>
    </w:p>
    <w:p w14:paraId="798298FE" w14:textId="5D489C12" w:rsidR="00EF4971" w:rsidRDefault="00EF4971" w:rsidP="0018300A">
      <w:pPr>
        <w:pStyle w:val="NormalWeb"/>
        <w:spacing w:before="0" w:beforeAutospacing="0" w:after="0" w:afterAutospacing="0"/>
        <w:rPr>
          <w:rStyle w:val="Hyperlink"/>
          <w:rFonts w:ascii="Times New Roman" w:hAnsi="Times New Roman" w:cs="Times New Roman"/>
        </w:rPr>
      </w:pPr>
      <w:r>
        <w:rPr>
          <w:rFonts w:ascii="Times New Roman" w:hAnsi="Times New Roman" w:cs="Times New Roman"/>
          <w:b/>
          <w:bCs/>
          <w:szCs w:val="22"/>
        </w:rPr>
        <w:t>Contact An Attorney Now</w:t>
      </w:r>
      <w:r w:rsidR="00104BFB" w:rsidRPr="00EF4971">
        <w:rPr>
          <w:rFonts w:ascii="Times New Roman" w:hAnsi="Times New Roman" w:cs="Times New Roman"/>
          <w:b/>
          <w:bCs/>
          <w:szCs w:val="22"/>
        </w:rPr>
        <w:t>:</w:t>
      </w:r>
      <w:r w:rsidR="00104BFB">
        <w:rPr>
          <w:rFonts w:ascii="Times New Roman" w:hAnsi="Times New Roman" w:cs="Times New Roman"/>
          <w:bCs/>
          <w:szCs w:val="22"/>
        </w:rPr>
        <w:t xml:space="preserve"> </w:t>
      </w:r>
      <w:hyperlink r:id="rId15" w:history="1">
        <w:r w:rsidR="002F5358" w:rsidRPr="005D72CB">
          <w:rPr>
            <w:rStyle w:val="Hyperlink"/>
            <w:rFonts w:ascii="Times New Roman" w:hAnsi="Times New Roman" w:cs="Times New Roman"/>
          </w:rPr>
          <w:t>SI@hbsslaw.com</w:t>
        </w:r>
      </w:hyperlink>
      <w:r w:rsidR="002F5358">
        <w:rPr>
          <w:rStyle w:val="Hyperlink"/>
          <w:rFonts w:ascii="Times New Roman" w:hAnsi="Times New Roman" w:cs="Times New Roman"/>
        </w:rPr>
        <w:t xml:space="preserve"> </w:t>
      </w:r>
    </w:p>
    <w:p w14:paraId="22344914" w14:textId="77777777" w:rsidR="00DF73E4" w:rsidRPr="00FF28FF" w:rsidRDefault="00EF4971" w:rsidP="00DF73E4">
      <w:pPr>
        <w:pStyle w:val="NormalWeb"/>
        <w:spacing w:before="0" w:beforeAutospacing="0" w:after="0" w:afterAutospacing="0"/>
        <w:ind w:left="2160"/>
        <w:rPr>
          <w:rFonts w:ascii="Times New Roman" w:hAnsi="Times New Roman" w:cs="Times New Roman"/>
          <w:b/>
          <w:bCs/>
          <w:szCs w:val="22"/>
        </w:rPr>
      </w:pPr>
      <w:r w:rsidRPr="00EF4971">
        <w:rPr>
          <w:rStyle w:val="Hyperlink"/>
          <w:rFonts w:ascii="Times New Roman" w:hAnsi="Times New Roman" w:cs="Times New Roman"/>
          <w:u w:val="none"/>
        </w:rPr>
        <w:t xml:space="preserve">        </w:t>
      </w:r>
      <w:r w:rsidR="00DF73E4">
        <w:rPr>
          <w:rFonts w:ascii="Times New Roman" w:hAnsi="Times New Roman" w:cs="Times New Roman"/>
          <w:b/>
          <w:bCs/>
          <w:szCs w:val="22"/>
        </w:rPr>
        <w:t>844-916</w:t>
      </w:r>
      <w:r w:rsidR="00DF73E4" w:rsidRPr="00F3094A">
        <w:rPr>
          <w:rFonts w:ascii="Times New Roman" w:hAnsi="Times New Roman" w:cs="Times New Roman"/>
          <w:b/>
          <w:bCs/>
          <w:szCs w:val="22"/>
        </w:rPr>
        <w:t>-</w:t>
      </w:r>
      <w:r w:rsidR="00DF73E4">
        <w:rPr>
          <w:rFonts w:ascii="Times New Roman" w:hAnsi="Times New Roman" w:cs="Times New Roman"/>
          <w:b/>
          <w:bCs/>
          <w:szCs w:val="22"/>
        </w:rPr>
        <w:t>0895</w:t>
      </w:r>
    </w:p>
    <w:p w14:paraId="4AE44108" w14:textId="77777777" w:rsidR="00511560" w:rsidRDefault="00511560" w:rsidP="00DF73E4">
      <w:pPr>
        <w:pStyle w:val="NormalWeb"/>
        <w:spacing w:before="0" w:beforeAutospacing="0" w:after="0" w:afterAutospacing="0"/>
        <w:ind w:left="1440" w:firstLine="720"/>
        <w:rPr>
          <w:rFonts w:ascii="Times New Roman" w:hAnsi="Times New Roman" w:cs="Times New Roman"/>
        </w:rPr>
      </w:pPr>
    </w:p>
    <w:p w14:paraId="319FB5A9" w14:textId="2AFC4D51" w:rsidR="00511560" w:rsidRPr="00104BFB" w:rsidRDefault="002F5358" w:rsidP="00104BFB">
      <w:pPr>
        <w:pStyle w:val="NormalWeb"/>
        <w:spacing w:before="0" w:beforeAutospacing="0" w:after="0" w:afterAutospacing="0"/>
        <w:rPr>
          <w:rFonts w:ascii="Times New Roman" w:hAnsi="Times New Roman" w:cs="Times New Roman"/>
        </w:rPr>
      </w:pPr>
      <w:r>
        <w:rPr>
          <w:rFonts w:ascii="Times New Roman" w:hAnsi="Times New Roman" w:cs="Times New Roman"/>
          <w:b/>
          <w:szCs w:val="22"/>
        </w:rPr>
        <w:t xml:space="preserve">Silvergate Capital </w:t>
      </w:r>
      <w:r w:rsidR="00B42E0D">
        <w:rPr>
          <w:rFonts w:ascii="Times New Roman" w:hAnsi="Times New Roman" w:cs="Times New Roman"/>
          <w:b/>
          <w:szCs w:val="22"/>
        </w:rPr>
        <w:t>Corporation</w:t>
      </w:r>
      <w:r w:rsidR="005D4223">
        <w:rPr>
          <w:rFonts w:ascii="Times New Roman" w:hAnsi="Times New Roman" w:cs="Times New Roman"/>
          <w:b/>
          <w:szCs w:val="22"/>
        </w:rPr>
        <w:t xml:space="preserve"> </w:t>
      </w:r>
      <w:r w:rsidR="003C4172" w:rsidRPr="00A36103">
        <w:rPr>
          <w:rFonts w:ascii="Times New Roman" w:hAnsi="Times New Roman" w:cs="Times New Roman"/>
          <w:b/>
          <w:szCs w:val="22"/>
        </w:rPr>
        <w:t>(</w:t>
      </w:r>
      <w:r>
        <w:rPr>
          <w:rFonts w:ascii="Times New Roman" w:hAnsi="Times New Roman" w:cs="Times New Roman"/>
          <w:b/>
          <w:szCs w:val="22"/>
        </w:rPr>
        <w:t>NYSE</w:t>
      </w:r>
      <w:r w:rsidR="003C4172">
        <w:rPr>
          <w:rFonts w:ascii="Times New Roman" w:hAnsi="Times New Roman" w:cs="Times New Roman"/>
          <w:b/>
          <w:szCs w:val="22"/>
        </w:rPr>
        <w:t xml:space="preserve">: </w:t>
      </w:r>
      <w:r>
        <w:rPr>
          <w:rFonts w:ascii="Times New Roman" w:hAnsi="Times New Roman" w:cs="Times New Roman"/>
          <w:b/>
          <w:szCs w:val="22"/>
        </w:rPr>
        <w:t>SI</w:t>
      </w:r>
      <w:r w:rsidR="003C4172">
        <w:rPr>
          <w:rFonts w:ascii="Times New Roman" w:hAnsi="Times New Roman" w:cs="Times New Roman"/>
          <w:b/>
          <w:szCs w:val="22"/>
        </w:rPr>
        <w:t xml:space="preserve">) </w:t>
      </w:r>
      <w:r w:rsidR="00F842E8">
        <w:rPr>
          <w:rFonts w:ascii="Times New Roman" w:hAnsi="Times New Roman" w:cs="Times New Roman"/>
          <w:b/>
          <w:szCs w:val="22"/>
        </w:rPr>
        <w:t>Securities Class Action</w:t>
      </w:r>
      <w:r w:rsidR="00AB412B">
        <w:rPr>
          <w:rFonts w:ascii="Times New Roman" w:hAnsi="Times New Roman" w:cs="Times New Roman"/>
          <w:b/>
          <w:szCs w:val="22"/>
        </w:rPr>
        <w:t xml:space="preserve"> </w:t>
      </w:r>
    </w:p>
    <w:p w14:paraId="7997BAF1" w14:textId="2C2EF7D7" w:rsidR="00F842E8" w:rsidRDefault="00BB140F" w:rsidP="00EE3975">
      <w:pPr>
        <w:pStyle w:val="NormalWeb"/>
        <w:spacing w:after="0"/>
        <w:rPr>
          <w:rFonts w:ascii="Times New Roman" w:hAnsi="Times New Roman" w:cs="Times New Roman"/>
          <w:bCs/>
          <w:szCs w:val="22"/>
        </w:rPr>
      </w:pPr>
      <w:r>
        <w:rPr>
          <w:rFonts w:ascii="Times New Roman" w:hAnsi="Times New Roman" w:cs="Times New Roman"/>
          <w:bCs/>
          <w:szCs w:val="22"/>
        </w:rPr>
        <w:t>The complaint alleges that</w:t>
      </w:r>
      <w:r w:rsidR="00F842E8">
        <w:rPr>
          <w:rFonts w:ascii="Times New Roman" w:hAnsi="Times New Roman" w:cs="Times New Roman"/>
          <w:bCs/>
          <w:szCs w:val="22"/>
        </w:rPr>
        <w:t xml:space="preserve"> Defendants </w:t>
      </w:r>
      <w:r>
        <w:rPr>
          <w:rFonts w:ascii="Times New Roman" w:hAnsi="Times New Roman" w:cs="Times New Roman"/>
          <w:bCs/>
          <w:szCs w:val="22"/>
        </w:rPr>
        <w:t xml:space="preserve">misrepresented and </w:t>
      </w:r>
      <w:r w:rsidR="00F842E8">
        <w:rPr>
          <w:rFonts w:ascii="Times New Roman" w:hAnsi="Times New Roman" w:cs="Times New Roman"/>
          <w:bCs/>
          <w:szCs w:val="22"/>
        </w:rPr>
        <w:t>failed to disclose to investors: (1) that Silvergate’s platform lacked sufficient controls and procedures to detect instances of money laundering; (2) that Silvergate’s customers engaged in money laundering in amounts exceeding $425 million; and (3) as a result, the company was reasonably likely to come under regulatory scrutiny and face damages, including penalties and reputational harm.</w:t>
      </w:r>
    </w:p>
    <w:p w14:paraId="575CC246" w14:textId="1EE648D6" w:rsidR="00891D01" w:rsidRDefault="00BB140F" w:rsidP="00EE3975">
      <w:pPr>
        <w:pStyle w:val="NormalWeb"/>
        <w:spacing w:after="0"/>
        <w:rPr>
          <w:rFonts w:ascii="Times New Roman" w:hAnsi="Times New Roman" w:cs="Times New Roman"/>
          <w:bCs/>
          <w:szCs w:val="22"/>
        </w:rPr>
      </w:pPr>
      <w:r>
        <w:rPr>
          <w:rFonts w:ascii="Times New Roman" w:hAnsi="Times New Roman" w:cs="Times New Roman"/>
          <w:bCs/>
          <w:szCs w:val="22"/>
        </w:rPr>
        <w:t xml:space="preserve">The truth began to emerge on Nov. </w:t>
      </w:r>
      <w:r w:rsidR="00F842E8">
        <w:rPr>
          <w:rFonts w:ascii="Times New Roman" w:hAnsi="Times New Roman" w:cs="Times New Roman"/>
          <w:bCs/>
          <w:szCs w:val="22"/>
        </w:rPr>
        <w:t>1</w:t>
      </w:r>
      <w:r>
        <w:rPr>
          <w:rFonts w:ascii="Times New Roman" w:hAnsi="Times New Roman" w:cs="Times New Roman"/>
          <w:bCs/>
          <w:szCs w:val="22"/>
        </w:rPr>
        <w:t>5</w:t>
      </w:r>
      <w:r w:rsidR="00F842E8">
        <w:rPr>
          <w:rFonts w:ascii="Times New Roman" w:hAnsi="Times New Roman" w:cs="Times New Roman"/>
          <w:bCs/>
          <w:szCs w:val="22"/>
        </w:rPr>
        <w:t>, 2022, when</w:t>
      </w:r>
      <w:r>
        <w:rPr>
          <w:rFonts w:ascii="Times New Roman" w:hAnsi="Times New Roman" w:cs="Times New Roman"/>
          <w:bCs/>
          <w:szCs w:val="22"/>
        </w:rPr>
        <w:t xml:space="preserve"> analyst</w:t>
      </w:r>
      <w:r w:rsidR="00F842E8">
        <w:rPr>
          <w:rFonts w:ascii="Times New Roman" w:hAnsi="Times New Roman" w:cs="Times New Roman"/>
          <w:bCs/>
          <w:szCs w:val="22"/>
        </w:rPr>
        <w:t xml:space="preserve"> </w:t>
      </w:r>
      <w:r w:rsidR="00F842E8">
        <w:rPr>
          <w:rFonts w:ascii="Times New Roman" w:hAnsi="Times New Roman" w:cs="Times New Roman"/>
          <w:bCs/>
          <w:i/>
          <w:iCs/>
          <w:szCs w:val="22"/>
        </w:rPr>
        <w:t xml:space="preserve">Marcus Aurelius Research </w:t>
      </w:r>
      <w:r w:rsidR="00891D01">
        <w:rPr>
          <w:rFonts w:ascii="Times New Roman" w:hAnsi="Times New Roman" w:cs="Times New Roman"/>
          <w:bCs/>
          <w:szCs w:val="22"/>
        </w:rPr>
        <w:t>highlighted the connection linking Silvergate to a money laundering operation that transferred $425 million off cryptocurrency trading platforms.</w:t>
      </w:r>
    </w:p>
    <w:p w14:paraId="363C4822" w14:textId="16658AEF" w:rsidR="00BB140F" w:rsidRDefault="00BB140F" w:rsidP="009A2A90">
      <w:pPr>
        <w:pStyle w:val="NormalWeb"/>
        <w:rPr>
          <w:rFonts w:ascii="Times New Roman" w:hAnsi="Times New Roman" w:cs="Times New Roman"/>
          <w:bCs/>
          <w:szCs w:val="22"/>
        </w:rPr>
      </w:pPr>
      <w:r>
        <w:rPr>
          <w:rFonts w:ascii="Times New Roman" w:hAnsi="Times New Roman" w:cs="Times New Roman"/>
          <w:bCs/>
          <w:szCs w:val="22"/>
        </w:rPr>
        <w:t xml:space="preserve">Then, on Nov. 17, 2022, analyst </w:t>
      </w:r>
      <w:r w:rsidRPr="009A2A90">
        <w:rPr>
          <w:rFonts w:ascii="Times New Roman" w:hAnsi="Times New Roman" w:cs="Times New Roman"/>
          <w:bCs/>
          <w:i/>
          <w:iCs/>
          <w:szCs w:val="22"/>
        </w:rPr>
        <w:t>The Bear Cave</w:t>
      </w:r>
      <w:r>
        <w:rPr>
          <w:rFonts w:ascii="Times New Roman" w:hAnsi="Times New Roman" w:cs="Times New Roman"/>
          <w:bCs/>
          <w:szCs w:val="22"/>
        </w:rPr>
        <w:t xml:space="preserve"> </w:t>
      </w:r>
      <w:r w:rsidRPr="00BB140F">
        <w:rPr>
          <w:rFonts w:ascii="Times New Roman" w:hAnsi="Times New Roman" w:cs="Times New Roman"/>
          <w:bCs/>
        </w:rPr>
        <w:t>released an article</w:t>
      </w:r>
      <w:r>
        <w:rPr>
          <w:rFonts w:ascii="Times New Roman" w:hAnsi="Times New Roman" w:cs="Times New Roman"/>
          <w:bCs/>
        </w:rPr>
        <w:t xml:space="preserve"> emphasizing Silvergate’s </w:t>
      </w:r>
      <w:r w:rsidRPr="00BB140F">
        <w:rPr>
          <w:rFonts w:ascii="Times New Roman" w:hAnsi="Times New Roman" w:cs="Times New Roman"/>
          <w:bCs/>
        </w:rPr>
        <w:t>potential exposure to recently collapsed</w:t>
      </w:r>
      <w:r>
        <w:rPr>
          <w:rFonts w:ascii="Times New Roman" w:hAnsi="Times New Roman" w:cs="Times New Roman"/>
          <w:bCs/>
        </w:rPr>
        <w:t xml:space="preserve"> </w:t>
      </w:r>
      <w:r w:rsidRPr="00BB140F">
        <w:rPr>
          <w:rFonts w:ascii="Times New Roman" w:hAnsi="Times New Roman" w:cs="Times New Roman"/>
          <w:bCs/>
          <w:szCs w:val="22"/>
        </w:rPr>
        <w:t>cryptocurrency exchange FTX</w:t>
      </w:r>
      <w:r>
        <w:rPr>
          <w:rFonts w:ascii="Times New Roman" w:hAnsi="Times New Roman" w:cs="Times New Roman"/>
          <w:bCs/>
          <w:szCs w:val="22"/>
        </w:rPr>
        <w:t>.</w:t>
      </w:r>
    </w:p>
    <w:p w14:paraId="508FBEE0" w14:textId="18BF5F87" w:rsidR="00C76FF1" w:rsidRPr="00BB140F" w:rsidRDefault="0085532B" w:rsidP="009A2A90">
      <w:pPr>
        <w:pStyle w:val="NormalWeb"/>
        <w:rPr>
          <w:rFonts w:ascii="Times New Roman" w:hAnsi="Times New Roman" w:cs="Times New Roman"/>
          <w:bCs/>
        </w:rPr>
      </w:pPr>
      <w:r>
        <w:rPr>
          <w:rFonts w:ascii="Times New Roman" w:hAnsi="Times New Roman" w:cs="Times New Roman"/>
          <w:bCs/>
        </w:rPr>
        <w:t>The risks presented by Silvergate’s deficient controls and procedures have further materialized</w:t>
      </w:r>
      <w:r w:rsidR="00C76FF1">
        <w:rPr>
          <w:rFonts w:ascii="Times New Roman" w:hAnsi="Times New Roman" w:cs="Times New Roman"/>
          <w:bCs/>
        </w:rPr>
        <w:t xml:space="preserve"> </w:t>
      </w:r>
      <w:r>
        <w:rPr>
          <w:rFonts w:ascii="Times New Roman" w:hAnsi="Times New Roman" w:cs="Times New Roman"/>
          <w:bCs/>
        </w:rPr>
        <w:t>after the class period</w:t>
      </w:r>
      <w:r w:rsidR="000B2FDF">
        <w:rPr>
          <w:rFonts w:ascii="Times New Roman" w:hAnsi="Times New Roman" w:cs="Times New Roman"/>
          <w:bCs/>
        </w:rPr>
        <w:t xml:space="preserve">. </w:t>
      </w:r>
      <w:r>
        <w:rPr>
          <w:rFonts w:ascii="Times New Roman" w:hAnsi="Times New Roman" w:cs="Times New Roman"/>
          <w:bCs/>
        </w:rPr>
        <w:t xml:space="preserve">Specifically, </w:t>
      </w:r>
      <w:r w:rsidR="00C76FF1">
        <w:rPr>
          <w:rFonts w:ascii="Times New Roman" w:hAnsi="Times New Roman" w:cs="Times New Roman"/>
          <w:bCs/>
        </w:rPr>
        <w:t xml:space="preserve">on </w:t>
      </w:r>
      <w:r w:rsidR="00C10BB9">
        <w:rPr>
          <w:rFonts w:ascii="Times New Roman" w:hAnsi="Times New Roman" w:cs="Times New Roman"/>
          <w:bCs/>
        </w:rPr>
        <w:t xml:space="preserve">Jan. 5, 2023 Silvergate reported that (1) </w:t>
      </w:r>
      <w:r w:rsidR="00B80AA1">
        <w:rPr>
          <w:rFonts w:ascii="Times New Roman" w:hAnsi="Times New Roman" w:cs="Times New Roman"/>
          <w:bCs/>
        </w:rPr>
        <w:t xml:space="preserve">its </w:t>
      </w:r>
      <w:r w:rsidR="00C10BB9">
        <w:rPr>
          <w:rFonts w:ascii="Times New Roman" w:hAnsi="Times New Roman" w:cs="Times New Roman"/>
          <w:bCs/>
        </w:rPr>
        <w:t>total deposits from digital asset customers as of Dec. 31, 2022 declined by a whopping $8.1 billion, or down 68%, from Sept. 30, 2022, (2) to maintain liquidity it sold $5.2 billion of debt securities at a loss of $718 million, and (3) it is firing 40% of its workforce.</w:t>
      </w:r>
    </w:p>
    <w:p w14:paraId="5627A8B3" w14:textId="74183E22" w:rsidR="00923373" w:rsidRPr="00BB7696" w:rsidRDefault="005E47DA" w:rsidP="00EE3975">
      <w:pPr>
        <w:pStyle w:val="NormalWeb"/>
        <w:spacing w:after="0"/>
        <w:rPr>
          <w:rFonts w:ascii="Times New Roman" w:hAnsi="Times New Roman" w:cs="Times New Roman"/>
          <w:bCs/>
          <w:szCs w:val="22"/>
        </w:rPr>
      </w:pPr>
      <w:r>
        <w:rPr>
          <w:rFonts w:ascii="Times New Roman" w:hAnsi="Times New Roman" w:cs="Times New Roman"/>
          <w:bCs/>
          <w:szCs w:val="22"/>
        </w:rPr>
        <w:t>In response to these events, the price of Silvergate shares has significantly declined.</w:t>
      </w:r>
    </w:p>
    <w:p w14:paraId="1479E447" w14:textId="34015713" w:rsidR="00834A27" w:rsidRDefault="006063C8" w:rsidP="006063C8">
      <w:pPr>
        <w:pStyle w:val="NormalWeb"/>
        <w:spacing w:after="0"/>
        <w:rPr>
          <w:rFonts w:ascii="Times New Roman" w:hAnsi="Times New Roman" w:cs="Times New Roman"/>
          <w:bCs/>
          <w:szCs w:val="22"/>
        </w:rPr>
      </w:pPr>
      <w:r w:rsidRPr="00BB7696">
        <w:rPr>
          <w:rFonts w:ascii="Times New Roman" w:hAnsi="Times New Roman" w:cs="Times New Roman"/>
          <w:szCs w:val="22"/>
        </w:rPr>
        <w:lastRenderedPageBreak/>
        <w:t xml:space="preserve">“We’re </w:t>
      </w:r>
      <w:r w:rsidR="00FC59DC" w:rsidRPr="00BB7696">
        <w:rPr>
          <w:rFonts w:ascii="Times New Roman" w:hAnsi="Times New Roman" w:cs="Times New Roman"/>
          <w:bCs/>
          <w:szCs w:val="22"/>
        </w:rPr>
        <w:t xml:space="preserve">focused on investors’ losses </w:t>
      </w:r>
      <w:r w:rsidR="001707DF" w:rsidRPr="00BB7696">
        <w:rPr>
          <w:rFonts w:ascii="Times New Roman" w:hAnsi="Times New Roman" w:cs="Times New Roman"/>
          <w:bCs/>
          <w:szCs w:val="22"/>
        </w:rPr>
        <w:t>and</w:t>
      </w:r>
      <w:r w:rsidR="00394FAC" w:rsidRPr="00BB7696">
        <w:rPr>
          <w:rFonts w:ascii="Times New Roman" w:hAnsi="Times New Roman" w:cs="Times New Roman"/>
          <w:bCs/>
          <w:szCs w:val="22"/>
        </w:rPr>
        <w:t xml:space="preserve"> </w:t>
      </w:r>
      <w:r w:rsidR="001754AE">
        <w:rPr>
          <w:rFonts w:ascii="Times New Roman" w:hAnsi="Times New Roman" w:cs="Times New Roman"/>
          <w:bCs/>
          <w:szCs w:val="22"/>
        </w:rPr>
        <w:t xml:space="preserve">whether Silvergate </w:t>
      </w:r>
      <w:r w:rsidR="00CA0C21">
        <w:rPr>
          <w:rFonts w:ascii="Times New Roman" w:hAnsi="Times New Roman" w:cs="Times New Roman"/>
          <w:bCs/>
          <w:szCs w:val="22"/>
        </w:rPr>
        <w:t xml:space="preserve">misled investors about </w:t>
      </w:r>
      <w:r w:rsidR="001754AE">
        <w:rPr>
          <w:rFonts w:ascii="Times New Roman" w:hAnsi="Times New Roman" w:cs="Times New Roman"/>
          <w:bCs/>
          <w:szCs w:val="22"/>
        </w:rPr>
        <w:t xml:space="preserve">the sufficiency of </w:t>
      </w:r>
      <w:r w:rsidR="001D7E58">
        <w:rPr>
          <w:rFonts w:ascii="Times New Roman" w:hAnsi="Times New Roman" w:cs="Times New Roman"/>
          <w:bCs/>
          <w:szCs w:val="22"/>
        </w:rPr>
        <w:t>its</w:t>
      </w:r>
      <w:r w:rsidR="001754AE">
        <w:rPr>
          <w:rFonts w:ascii="Times New Roman" w:hAnsi="Times New Roman" w:cs="Times New Roman"/>
          <w:bCs/>
          <w:szCs w:val="22"/>
        </w:rPr>
        <w:t xml:space="preserve"> controls</w:t>
      </w:r>
      <w:r w:rsidR="001D7E58">
        <w:rPr>
          <w:rFonts w:ascii="Times New Roman" w:hAnsi="Times New Roman" w:cs="Times New Roman"/>
          <w:bCs/>
          <w:szCs w:val="22"/>
        </w:rPr>
        <w:t xml:space="preserve"> </w:t>
      </w:r>
      <w:r w:rsidR="001754AE">
        <w:rPr>
          <w:rFonts w:ascii="Times New Roman" w:hAnsi="Times New Roman" w:cs="Times New Roman"/>
          <w:bCs/>
          <w:szCs w:val="22"/>
        </w:rPr>
        <w:t xml:space="preserve">to protect deposits from misappropriation,” </w:t>
      </w:r>
      <w:r w:rsidR="008B0CF5" w:rsidRPr="00BB7696">
        <w:rPr>
          <w:rFonts w:ascii="Times New Roman" w:hAnsi="Times New Roman" w:cs="Times New Roman"/>
          <w:bCs/>
          <w:szCs w:val="22"/>
        </w:rPr>
        <w:t>said Reed Kathrein, the Hagens Berman partner leading the investigation.</w:t>
      </w:r>
      <w:r w:rsidR="008B0CF5">
        <w:rPr>
          <w:rFonts w:ascii="Times New Roman" w:hAnsi="Times New Roman" w:cs="Times New Roman"/>
          <w:bCs/>
          <w:szCs w:val="22"/>
        </w:rPr>
        <w:t xml:space="preserve"> </w:t>
      </w:r>
    </w:p>
    <w:p w14:paraId="4FA4B8F4" w14:textId="07FB1A5D" w:rsidR="00181AF2" w:rsidRDefault="00181AF2" w:rsidP="00181AF2">
      <w:pPr>
        <w:pStyle w:val="NormalWeb"/>
        <w:spacing w:after="0"/>
        <w:rPr>
          <w:rFonts w:ascii="Times New Roman" w:hAnsi="Times New Roman" w:cs="Times New Roman"/>
          <w:szCs w:val="22"/>
        </w:rPr>
      </w:pPr>
      <w:r>
        <w:rPr>
          <w:rFonts w:ascii="Times New Roman" w:hAnsi="Times New Roman" w:cs="Times New Roman"/>
          <w:szCs w:val="22"/>
        </w:rPr>
        <w:t xml:space="preserve">If you </w:t>
      </w:r>
      <w:r w:rsidR="006063C8">
        <w:rPr>
          <w:rFonts w:ascii="Times New Roman" w:hAnsi="Times New Roman" w:cs="Times New Roman"/>
          <w:szCs w:val="22"/>
        </w:rPr>
        <w:t xml:space="preserve">invested in </w:t>
      </w:r>
      <w:r w:rsidR="001754AE">
        <w:rPr>
          <w:rFonts w:ascii="Times New Roman" w:hAnsi="Times New Roman" w:cs="Times New Roman"/>
          <w:szCs w:val="22"/>
        </w:rPr>
        <w:t xml:space="preserve">Silvergate </w:t>
      </w:r>
      <w:r w:rsidR="00C3305B">
        <w:rPr>
          <w:rFonts w:ascii="Times New Roman" w:hAnsi="Times New Roman" w:cs="Times New Roman"/>
          <w:szCs w:val="22"/>
        </w:rPr>
        <w:t>and have significant losses, or have knowledge that may assist the firm’s investigation</w:t>
      </w:r>
      <w:r w:rsidR="005D7A17">
        <w:rPr>
          <w:rFonts w:ascii="Times New Roman" w:hAnsi="Times New Roman" w:cs="Times New Roman"/>
          <w:szCs w:val="22"/>
        </w:rPr>
        <w:t xml:space="preserve">, </w:t>
      </w:r>
      <w:hyperlink r:id="rId16" w:history="1">
        <w:r w:rsidRPr="00D77BBE">
          <w:rPr>
            <w:rStyle w:val="Hyperlink"/>
            <w:rFonts w:ascii="Times New Roman" w:hAnsi="Times New Roman" w:cs="Times New Roman"/>
            <w:szCs w:val="22"/>
          </w:rPr>
          <w:t>click here to discuss your legal rights with Hagens Berman</w:t>
        </w:r>
      </w:hyperlink>
      <w:r>
        <w:rPr>
          <w:rFonts w:ascii="Times New Roman" w:hAnsi="Times New Roman" w:cs="Times New Roman"/>
          <w:szCs w:val="22"/>
        </w:rPr>
        <w:t>.</w:t>
      </w:r>
    </w:p>
    <w:p w14:paraId="23372580" w14:textId="65A15F62" w:rsidR="00355936" w:rsidRPr="008846C4" w:rsidRDefault="005A57DA" w:rsidP="00355936">
      <w:pPr>
        <w:spacing w:before="100" w:beforeAutospacing="1" w:after="100" w:afterAutospacing="1" w:line="240" w:lineRule="auto"/>
        <w:rPr>
          <w:rFonts w:ascii="Times New Roman" w:hAnsi="Times New Roman" w:cs="Times New Roman"/>
        </w:rPr>
      </w:pPr>
      <w:r w:rsidRPr="008846C4">
        <w:rPr>
          <w:rStyle w:val="Strong"/>
          <w:rFonts w:ascii="Times New Roman" w:hAnsi="Times New Roman" w:cs="Times New Roman"/>
        </w:rPr>
        <w:t xml:space="preserve">Whistleblowers: </w:t>
      </w:r>
      <w:r w:rsidRPr="008846C4">
        <w:rPr>
          <w:rFonts w:ascii="Times New Roman" w:hAnsi="Times New Roman" w:cs="Times New Roman"/>
        </w:rPr>
        <w:t xml:space="preserve">Persons with non-public information regarding </w:t>
      </w:r>
      <w:r w:rsidR="001754AE">
        <w:rPr>
          <w:rFonts w:ascii="Times New Roman" w:hAnsi="Times New Roman" w:cs="Times New Roman"/>
        </w:rPr>
        <w:t xml:space="preserve">Silvergate </w:t>
      </w:r>
      <w:r w:rsidRPr="008846C4">
        <w:rPr>
          <w:rFonts w:ascii="Times New Roman" w:hAnsi="Times New Roman" w:cs="Times New Roman"/>
        </w:rPr>
        <w:t>should consider their options to help in the investigation or take advantage of the SEC Whistleblower program</w:t>
      </w:r>
      <w:r w:rsidR="00C06258" w:rsidRPr="008846C4">
        <w:rPr>
          <w:rFonts w:ascii="Times New Roman" w:hAnsi="Times New Roman" w:cs="Times New Roman"/>
        </w:rPr>
        <w:t xml:space="preserve">. </w:t>
      </w:r>
      <w:r w:rsidRPr="008846C4">
        <w:rPr>
          <w:rFonts w:ascii="Times New Roman" w:hAnsi="Times New Roman" w:cs="Times New Roman"/>
        </w:rPr>
        <w:t xml:space="preserve">Under the new program, whistleblowers who provide original information may receive rewards totaling up to 30 percent of any successful recovery made by the </w:t>
      </w:r>
      <w:r w:rsidR="00C06258" w:rsidRPr="008846C4">
        <w:rPr>
          <w:rFonts w:ascii="Times New Roman" w:hAnsi="Times New Roman" w:cs="Times New Roman"/>
        </w:rPr>
        <w:t xml:space="preserve">SEC. </w:t>
      </w:r>
      <w:r w:rsidRPr="008846C4">
        <w:rPr>
          <w:rFonts w:ascii="Times New Roman" w:hAnsi="Times New Roman" w:cs="Times New Roman"/>
        </w:rPr>
        <w:t xml:space="preserve">For more information, call Reed Kathrein at </w:t>
      </w:r>
      <w:r w:rsidR="00181AF2">
        <w:rPr>
          <w:rStyle w:val="Strong"/>
          <w:rFonts w:ascii="Times New Roman" w:hAnsi="Times New Roman" w:cs="Times New Roman"/>
        </w:rPr>
        <w:t>844</w:t>
      </w:r>
      <w:r w:rsidRPr="008846C4">
        <w:rPr>
          <w:rStyle w:val="Strong"/>
          <w:rFonts w:ascii="Times New Roman" w:hAnsi="Times New Roman" w:cs="Times New Roman"/>
        </w:rPr>
        <w:t>-</w:t>
      </w:r>
      <w:r w:rsidR="00181AF2">
        <w:rPr>
          <w:rStyle w:val="Strong"/>
          <w:rFonts w:ascii="Times New Roman" w:hAnsi="Times New Roman" w:cs="Times New Roman"/>
        </w:rPr>
        <w:t>916</w:t>
      </w:r>
      <w:r w:rsidRPr="008846C4">
        <w:rPr>
          <w:rStyle w:val="Strong"/>
          <w:rFonts w:ascii="Times New Roman" w:hAnsi="Times New Roman" w:cs="Times New Roman"/>
        </w:rPr>
        <w:t>-</w:t>
      </w:r>
      <w:r w:rsidR="00181AF2">
        <w:rPr>
          <w:rStyle w:val="Strong"/>
          <w:rFonts w:ascii="Times New Roman" w:hAnsi="Times New Roman" w:cs="Times New Roman"/>
        </w:rPr>
        <w:t>0895</w:t>
      </w:r>
      <w:r w:rsidRPr="008846C4">
        <w:rPr>
          <w:rFonts w:ascii="Times New Roman" w:hAnsi="Times New Roman" w:cs="Times New Roman"/>
        </w:rPr>
        <w:t xml:space="preserve"> or email</w:t>
      </w:r>
      <w:r w:rsidR="00175592">
        <w:rPr>
          <w:rFonts w:ascii="Times New Roman" w:hAnsi="Times New Roman" w:cs="Times New Roman"/>
        </w:rPr>
        <w:t xml:space="preserve"> </w:t>
      </w:r>
      <w:hyperlink r:id="rId17" w:history="1">
        <w:r w:rsidR="008F42A5" w:rsidRPr="005D72CB">
          <w:rPr>
            <w:rStyle w:val="Hyperlink"/>
            <w:rFonts w:ascii="Times New Roman" w:hAnsi="Times New Roman" w:cs="Times New Roman"/>
          </w:rPr>
          <w:t>SI@hbsslaw.com</w:t>
        </w:r>
      </w:hyperlink>
      <w:r w:rsidR="008F42A5">
        <w:rPr>
          <w:rFonts w:ascii="Times New Roman" w:hAnsi="Times New Roman" w:cs="Times New Roman"/>
        </w:rPr>
        <w:t>.</w:t>
      </w:r>
    </w:p>
    <w:p w14:paraId="15A671B3" w14:textId="77777777" w:rsidR="00355936" w:rsidRPr="008846C4" w:rsidRDefault="00355936" w:rsidP="00355936">
      <w:pPr>
        <w:spacing w:before="100" w:beforeAutospacing="1" w:after="100" w:afterAutospacing="1" w:line="240" w:lineRule="auto"/>
        <w:jc w:val="center"/>
        <w:rPr>
          <w:rFonts w:ascii="Times New Roman" w:hAnsi="Times New Roman" w:cs="Times New Roman"/>
        </w:rPr>
      </w:pPr>
      <w:r w:rsidRPr="008846C4">
        <w:rPr>
          <w:rFonts w:ascii="Times New Roman" w:hAnsi="Times New Roman" w:cs="Times New Roman"/>
        </w:rPr>
        <w:t># # #</w:t>
      </w:r>
    </w:p>
    <w:p w14:paraId="4CAF15AC" w14:textId="77777777" w:rsidR="00854819" w:rsidRPr="00014627" w:rsidRDefault="008D2A2F" w:rsidP="00854819">
      <w:pPr>
        <w:rPr>
          <w:rFonts w:ascii="Times New Roman" w:hAnsi="Times New Roman" w:cs="Times New Roman"/>
          <w:color w:val="000000"/>
        </w:rPr>
      </w:pPr>
      <w:hyperlink r:id="rId18" w:history="1">
        <w:r w:rsidR="00854819" w:rsidRPr="00014627">
          <w:rPr>
            <w:rStyle w:val="Hyperlink"/>
            <w:rFonts w:ascii="Times New Roman" w:hAnsi="Times New Roman" w:cs="Times New Roman"/>
          </w:rPr>
          <w:t>About Hagens Berman</w:t>
        </w:r>
      </w:hyperlink>
      <w:r w:rsidR="00854819" w:rsidRPr="00014627">
        <w:rPr>
          <w:rFonts w:ascii="Times New Roman" w:hAnsi="Times New Roman" w:cs="Times New Roman"/>
          <w:color w:val="000000"/>
        </w:rPr>
        <w:br/>
        <w:t>Hagens Berman is a global plaintiffs’ rights complex litigation law firm focusing on corporate accountability through class-action law. The firm is home to a robust securities litigation practice and represents investors as well as whistleblowers, workers, consumers and others in cases achieving real results for those harmed by corporate negligence and fraud. More about the firm and its successes can be found at </w:t>
      </w:r>
      <w:hyperlink r:id="rId19" w:history="1">
        <w:r w:rsidR="00854819" w:rsidRPr="00014627">
          <w:rPr>
            <w:rStyle w:val="Hyperlink"/>
            <w:rFonts w:ascii="Times New Roman" w:hAnsi="Times New Roman" w:cs="Times New Roman"/>
          </w:rPr>
          <w:t>hbsslaw.com</w:t>
        </w:r>
      </w:hyperlink>
      <w:r w:rsidR="00854819" w:rsidRPr="00014627">
        <w:rPr>
          <w:rFonts w:ascii="Times New Roman" w:hAnsi="Times New Roman" w:cs="Times New Roman"/>
          <w:color w:val="000000"/>
        </w:rPr>
        <w:t>. Follow the firm for updates and news at </w:t>
      </w:r>
      <w:hyperlink r:id="rId20" w:history="1">
        <w:r w:rsidR="00854819" w:rsidRPr="00014627">
          <w:rPr>
            <w:rStyle w:val="Hyperlink"/>
            <w:rFonts w:ascii="Times New Roman" w:hAnsi="Times New Roman" w:cs="Times New Roman"/>
          </w:rPr>
          <w:t>@ClassActionLaw</w:t>
        </w:r>
      </w:hyperlink>
      <w:r w:rsidR="00854819" w:rsidRPr="00014627">
        <w:rPr>
          <w:rFonts w:ascii="Times New Roman" w:hAnsi="Times New Roman" w:cs="Times New Roman"/>
          <w:color w:val="000000"/>
        </w:rPr>
        <w:t>. </w:t>
      </w:r>
    </w:p>
    <w:p w14:paraId="07F9DC57" w14:textId="77777777" w:rsidR="00FD6D33" w:rsidRPr="008846C4" w:rsidRDefault="00FD6D33" w:rsidP="00355936">
      <w:pPr>
        <w:rPr>
          <w:rFonts w:ascii="Times New Roman" w:hAnsi="Times New Roman" w:cs="Times New Roman"/>
        </w:rPr>
      </w:pPr>
    </w:p>
    <w:sectPr w:rsidR="00FD6D33" w:rsidRPr="008846C4" w:rsidSect="00BA4D2A">
      <w:pgSz w:w="12240" w:h="15840"/>
      <w:pgMar w:top="1440" w:right="1440" w:bottom="1440" w:left="1440" w:header="720" w:footer="720" w:gutter="0"/>
      <w:cols w:space="720"/>
      <w:docGrid w:linePitch="360"/>
    </w:sectPr>
  </w:body>
</w:document>
</file>

<file path=word/customizations.xml><?xml version="1.0" encoding="utf-8"?>
<wne:tcg xmlns:r="http://schemas.openxmlformats.org/officeDocument/2006/relationships" xmlns:wne="http://schemas.microsoft.com/office/word/2006/wordml">
  <wne:keymaps>
    <wne:keymap wne:kcmPrimary="007B">
      <wne:macro wne:macroName="IMANAUTOMACRO.AUTOMACRO.FILESAVEASBINDING"/>
    </wne:keymap>
    <wne:keymap wne:kcmPrimary="017B">
      <wne:macro wne:macroName="IMANAUTOMACRO.AUTOMACRO.FILESAVEBINDING"/>
    </wne:keymap>
    <wne:keymap wne:kcmPrimary="024F">
      <wne:macro wne:macroName="IMANAUTOMACRO.AUTOMACRO.FILEOPENBINDING"/>
    </wne:keymap>
    <wne:keymap wne:kcmPrimary="0253">
      <wne:macro wne:macroName="IMANAUTOMACRO.AUTOMACRO.FILESAVEBINDING"/>
    </wne:keymap>
    <wne:keymap wne:kcmPrimary="027B">
      <wne:macro wne:macroName="IMANAUTOMACRO.AUTOMACRO.FILEOPENBINDING"/>
    </wne:keymap>
    <wne:keymap wne:kcmPrimary="0571">
      <wne:macro wne:macroName="IMANAUTOMACRO.AUTOMACRO.FILESAVEBINDING"/>
    </wne:keymap>
    <wne:keymap wne:kcmPrimary="0671">
      <wne:macro wne:macroName="IMANAUTOMACRO.AUTOMACRO.FILEOPENBINDING"/>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7AFA41" w14:textId="77777777" w:rsidR="009416BA" w:rsidRDefault="009416BA" w:rsidP="00D579AD">
      <w:pPr>
        <w:spacing w:after="0" w:line="240" w:lineRule="auto"/>
      </w:pPr>
      <w:r>
        <w:separator/>
      </w:r>
    </w:p>
  </w:endnote>
  <w:endnote w:type="continuationSeparator" w:id="0">
    <w:p w14:paraId="05D6EB09" w14:textId="77777777" w:rsidR="009416BA" w:rsidRDefault="009416BA" w:rsidP="00D57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FA97B" w14:textId="77777777" w:rsidR="009416BA" w:rsidRDefault="009416BA" w:rsidP="00D579AD">
      <w:pPr>
        <w:spacing w:after="0" w:line="240" w:lineRule="auto"/>
      </w:pPr>
      <w:r>
        <w:separator/>
      </w:r>
    </w:p>
  </w:footnote>
  <w:footnote w:type="continuationSeparator" w:id="0">
    <w:p w14:paraId="5A4962EF" w14:textId="77777777" w:rsidR="009416BA" w:rsidRDefault="009416BA" w:rsidP="00D579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5231"/>
    <w:multiLevelType w:val="multilevel"/>
    <w:tmpl w:val="4F3C256E"/>
    <w:styleLink w:val="RFPRFQResponseBasicHeader"/>
    <w:lvl w:ilvl="0">
      <w:start w:val="1"/>
      <w:numFmt w:val="upperRoman"/>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9A406B5"/>
    <w:multiLevelType w:val="multilevel"/>
    <w:tmpl w:val="86001130"/>
    <w:styleLink w:val="RFPorRFQResponseBasicHeading"/>
    <w:lvl w:ilvl="0">
      <w:start w:val="1"/>
      <w:numFmt w:val="upperRoman"/>
      <w:pStyle w:val="RFPRFQResponseHeading"/>
      <w:lvlText w:val="%1."/>
      <w:lvlJc w:val="left"/>
      <w:pPr>
        <w:ind w:left="1080" w:hanging="720"/>
      </w:pPr>
      <w:rPr>
        <w:rFonts w:ascii="Arial" w:eastAsia="+mn-ea" w:hAnsi="Arial" w:cs="Arial" w:hint="default"/>
        <w:b/>
        <w:color w:val="346BA5"/>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9B010B4"/>
    <w:multiLevelType w:val="multilevel"/>
    <w:tmpl w:val="86001130"/>
    <w:numStyleLink w:val="RFPorRFQResponseBasicHeading"/>
  </w:abstractNum>
  <w:abstractNum w:abstractNumId="3" w15:restartNumberingAfterBreak="0">
    <w:nsid w:val="729B792B"/>
    <w:multiLevelType w:val="multilevel"/>
    <w:tmpl w:val="0409001D"/>
    <w:styleLink w:val="RFPRFQResponseBasicHeading"/>
    <w:lvl w:ilvl="0">
      <w:start w:val="1"/>
      <w:numFmt w:val="upperRoman"/>
      <w:lvlText w:val="%1)"/>
      <w:lvlJc w:val="left"/>
      <w:pPr>
        <w:ind w:left="360" w:hanging="360"/>
      </w:pPr>
      <w:rPr>
        <w:rFonts w:ascii="Arial" w:hAnsi="Arial"/>
        <w:b/>
        <w:color w:val="4F81BD" w:themeColor="accent1"/>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516043046">
    <w:abstractNumId w:val="1"/>
  </w:num>
  <w:num w:numId="2" w16cid:durableId="1180125714">
    <w:abstractNumId w:val="0"/>
  </w:num>
  <w:num w:numId="3" w16cid:durableId="601500818">
    <w:abstractNumId w:val="1"/>
  </w:num>
  <w:num w:numId="4" w16cid:durableId="417140432">
    <w:abstractNumId w:val="2"/>
  </w:num>
  <w:num w:numId="5" w16cid:durableId="212695059">
    <w:abstractNumId w:val="3"/>
  </w:num>
  <w:num w:numId="6" w16cid:durableId="1082146721">
    <w:abstractNumId w:val="1"/>
  </w:num>
  <w:num w:numId="7" w16cid:durableId="1358433059">
    <w:abstractNumId w:val="3"/>
  </w:num>
  <w:num w:numId="8" w16cid:durableId="14199040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ED4"/>
    <w:rsid w:val="00000D12"/>
    <w:rsid w:val="00002420"/>
    <w:rsid w:val="00004168"/>
    <w:rsid w:val="0000438F"/>
    <w:rsid w:val="00004D78"/>
    <w:rsid w:val="000050C3"/>
    <w:rsid w:val="000052B0"/>
    <w:rsid w:val="00006124"/>
    <w:rsid w:val="00007028"/>
    <w:rsid w:val="0000715B"/>
    <w:rsid w:val="00010043"/>
    <w:rsid w:val="00011D6C"/>
    <w:rsid w:val="00013C35"/>
    <w:rsid w:val="00013CFC"/>
    <w:rsid w:val="00015FC9"/>
    <w:rsid w:val="0001604C"/>
    <w:rsid w:val="000168A3"/>
    <w:rsid w:val="00016B1B"/>
    <w:rsid w:val="00016F6D"/>
    <w:rsid w:val="00017631"/>
    <w:rsid w:val="000202FE"/>
    <w:rsid w:val="000228E1"/>
    <w:rsid w:val="00022E0F"/>
    <w:rsid w:val="00023ED5"/>
    <w:rsid w:val="000247C5"/>
    <w:rsid w:val="00025501"/>
    <w:rsid w:val="00025A25"/>
    <w:rsid w:val="0002664D"/>
    <w:rsid w:val="0002754E"/>
    <w:rsid w:val="000300B8"/>
    <w:rsid w:val="000305AC"/>
    <w:rsid w:val="00033E74"/>
    <w:rsid w:val="0003662E"/>
    <w:rsid w:val="00036F84"/>
    <w:rsid w:val="000402A2"/>
    <w:rsid w:val="000406FC"/>
    <w:rsid w:val="00042519"/>
    <w:rsid w:val="00042753"/>
    <w:rsid w:val="00042D8E"/>
    <w:rsid w:val="00043169"/>
    <w:rsid w:val="00044BD2"/>
    <w:rsid w:val="000460CD"/>
    <w:rsid w:val="00047A23"/>
    <w:rsid w:val="000505C7"/>
    <w:rsid w:val="00050D59"/>
    <w:rsid w:val="00052F8F"/>
    <w:rsid w:val="00053EC4"/>
    <w:rsid w:val="000546AD"/>
    <w:rsid w:val="00054914"/>
    <w:rsid w:val="00055992"/>
    <w:rsid w:val="000567A3"/>
    <w:rsid w:val="00056CB9"/>
    <w:rsid w:val="00056DB9"/>
    <w:rsid w:val="000573AA"/>
    <w:rsid w:val="00060291"/>
    <w:rsid w:val="00060CAB"/>
    <w:rsid w:val="000613F1"/>
    <w:rsid w:val="0006447E"/>
    <w:rsid w:val="000652E0"/>
    <w:rsid w:val="000662BC"/>
    <w:rsid w:val="00066B28"/>
    <w:rsid w:val="00071541"/>
    <w:rsid w:val="00071E76"/>
    <w:rsid w:val="000731EC"/>
    <w:rsid w:val="00074B85"/>
    <w:rsid w:val="00080448"/>
    <w:rsid w:val="00081737"/>
    <w:rsid w:val="0008174D"/>
    <w:rsid w:val="00082D7A"/>
    <w:rsid w:val="00083BE0"/>
    <w:rsid w:val="00084148"/>
    <w:rsid w:val="00084351"/>
    <w:rsid w:val="0008476F"/>
    <w:rsid w:val="0008484F"/>
    <w:rsid w:val="00084CEF"/>
    <w:rsid w:val="00085140"/>
    <w:rsid w:val="000857EA"/>
    <w:rsid w:val="000878A4"/>
    <w:rsid w:val="00087D6F"/>
    <w:rsid w:val="00090289"/>
    <w:rsid w:val="0009201E"/>
    <w:rsid w:val="00092628"/>
    <w:rsid w:val="0009473B"/>
    <w:rsid w:val="0009615E"/>
    <w:rsid w:val="000965B3"/>
    <w:rsid w:val="000965CF"/>
    <w:rsid w:val="00097834"/>
    <w:rsid w:val="000A02B3"/>
    <w:rsid w:val="000A18D2"/>
    <w:rsid w:val="000A1C38"/>
    <w:rsid w:val="000A34AE"/>
    <w:rsid w:val="000A3E00"/>
    <w:rsid w:val="000A4877"/>
    <w:rsid w:val="000A4E24"/>
    <w:rsid w:val="000A508E"/>
    <w:rsid w:val="000A7D74"/>
    <w:rsid w:val="000B05FC"/>
    <w:rsid w:val="000B149A"/>
    <w:rsid w:val="000B2A2B"/>
    <w:rsid w:val="000B2FDF"/>
    <w:rsid w:val="000B317E"/>
    <w:rsid w:val="000B393B"/>
    <w:rsid w:val="000B57AC"/>
    <w:rsid w:val="000B5E31"/>
    <w:rsid w:val="000B6214"/>
    <w:rsid w:val="000B7072"/>
    <w:rsid w:val="000B72E1"/>
    <w:rsid w:val="000C05BF"/>
    <w:rsid w:val="000C377B"/>
    <w:rsid w:val="000C3AAF"/>
    <w:rsid w:val="000C5289"/>
    <w:rsid w:val="000C54C6"/>
    <w:rsid w:val="000C5F4E"/>
    <w:rsid w:val="000C6BB4"/>
    <w:rsid w:val="000C6E62"/>
    <w:rsid w:val="000C7857"/>
    <w:rsid w:val="000D09B6"/>
    <w:rsid w:val="000D0C5F"/>
    <w:rsid w:val="000D1136"/>
    <w:rsid w:val="000D1D6A"/>
    <w:rsid w:val="000D22DC"/>
    <w:rsid w:val="000D230E"/>
    <w:rsid w:val="000D3058"/>
    <w:rsid w:val="000D4040"/>
    <w:rsid w:val="000D754E"/>
    <w:rsid w:val="000D78DE"/>
    <w:rsid w:val="000E016F"/>
    <w:rsid w:val="000E1E75"/>
    <w:rsid w:val="000E2A77"/>
    <w:rsid w:val="000E3AF7"/>
    <w:rsid w:val="000E4015"/>
    <w:rsid w:val="000E68D6"/>
    <w:rsid w:val="000E6DF6"/>
    <w:rsid w:val="000F08D0"/>
    <w:rsid w:val="000F3358"/>
    <w:rsid w:val="000F3BB4"/>
    <w:rsid w:val="000F3C62"/>
    <w:rsid w:val="000F4D1D"/>
    <w:rsid w:val="0010076D"/>
    <w:rsid w:val="001018C9"/>
    <w:rsid w:val="001034CC"/>
    <w:rsid w:val="00104125"/>
    <w:rsid w:val="00104267"/>
    <w:rsid w:val="00104BFB"/>
    <w:rsid w:val="00104EE3"/>
    <w:rsid w:val="00107CCB"/>
    <w:rsid w:val="00110DF6"/>
    <w:rsid w:val="00112AAB"/>
    <w:rsid w:val="00113359"/>
    <w:rsid w:val="00113C73"/>
    <w:rsid w:val="00113F0E"/>
    <w:rsid w:val="00115A73"/>
    <w:rsid w:val="00115CFC"/>
    <w:rsid w:val="00115E69"/>
    <w:rsid w:val="00116AEA"/>
    <w:rsid w:val="001178BC"/>
    <w:rsid w:val="001218AD"/>
    <w:rsid w:val="00121F53"/>
    <w:rsid w:val="001225AD"/>
    <w:rsid w:val="00122699"/>
    <w:rsid w:val="001234AB"/>
    <w:rsid w:val="001239BC"/>
    <w:rsid w:val="00123A24"/>
    <w:rsid w:val="0012418C"/>
    <w:rsid w:val="0012491A"/>
    <w:rsid w:val="0012541E"/>
    <w:rsid w:val="00125BA9"/>
    <w:rsid w:val="00127FD6"/>
    <w:rsid w:val="001304DF"/>
    <w:rsid w:val="001327DA"/>
    <w:rsid w:val="00132A5E"/>
    <w:rsid w:val="00133162"/>
    <w:rsid w:val="0013361A"/>
    <w:rsid w:val="00133AEA"/>
    <w:rsid w:val="00134D8F"/>
    <w:rsid w:val="00135F98"/>
    <w:rsid w:val="00136E32"/>
    <w:rsid w:val="001409B1"/>
    <w:rsid w:val="00141F12"/>
    <w:rsid w:val="00142AC4"/>
    <w:rsid w:val="00142D9A"/>
    <w:rsid w:val="001436CC"/>
    <w:rsid w:val="001452D6"/>
    <w:rsid w:val="00145EC7"/>
    <w:rsid w:val="00146814"/>
    <w:rsid w:val="00146953"/>
    <w:rsid w:val="00146E97"/>
    <w:rsid w:val="00150B3D"/>
    <w:rsid w:val="00152420"/>
    <w:rsid w:val="00152703"/>
    <w:rsid w:val="00153385"/>
    <w:rsid w:val="00154484"/>
    <w:rsid w:val="00154506"/>
    <w:rsid w:val="001548E9"/>
    <w:rsid w:val="0015561B"/>
    <w:rsid w:val="00155A9D"/>
    <w:rsid w:val="00155CDF"/>
    <w:rsid w:val="0016072E"/>
    <w:rsid w:val="00161B94"/>
    <w:rsid w:val="001620A6"/>
    <w:rsid w:val="00163227"/>
    <w:rsid w:val="0016334A"/>
    <w:rsid w:val="00163B1A"/>
    <w:rsid w:val="0016417B"/>
    <w:rsid w:val="00164CD7"/>
    <w:rsid w:val="00165CA8"/>
    <w:rsid w:val="001700FA"/>
    <w:rsid w:val="001701E3"/>
    <w:rsid w:val="0017041D"/>
    <w:rsid w:val="001707DF"/>
    <w:rsid w:val="00170B4E"/>
    <w:rsid w:val="00170F62"/>
    <w:rsid w:val="00172C9C"/>
    <w:rsid w:val="00172F33"/>
    <w:rsid w:val="0017375B"/>
    <w:rsid w:val="00173894"/>
    <w:rsid w:val="001740A2"/>
    <w:rsid w:val="0017463E"/>
    <w:rsid w:val="001754AE"/>
    <w:rsid w:val="00175592"/>
    <w:rsid w:val="001762B1"/>
    <w:rsid w:val="00176442"/>
    <w:rsid w:val="00181102"/>
    <w:rsid w:val="001812A7"/>
    <w:rsid w:val="0018176B"/>
    <w:rsid w:val="00181AF2"/>
    <w:rsid w:val="001826D2"/>
    <w:rsid w:val="0018300A"/>
    <w:rsid w:val="00183411"/>
    <w:rsid w:val="001844A9"/>
    <w:rsid w:val="00184DFC"/>
    <w:rsid w:val="0018593F"/>
    <w:rsid w:val="001860B9"/>
    <w:rsid w:val="001868BC"/>
    <w:rsid w:val="00187FA5"/>
    <w:rsid w:val="00190C07"/>
    <w:rsid w:val="00192E65"/>
    <w:rsid w:val="00193BAD"/>
    <w:rsid w:val="00193CC8"/>
    <w:rsid w:val="00194275"/>
    <w:rsid w:val="00194F1C"/>
    <w:rsid w:val="001962D5"/>
    <w:rsid w:val="001A067F"/>
    <w:rsid w:val="001A0CCF"/>
    <w:rsid w:val="001A2190"/>
    <w:rsid w:val="001A2592"/>
    <w:rsid w:val="001A285A"/>
    <w:rsid w:val="001A4650"/>
    <w:rsid w:val="001A47AA"/>
    <w:rsid w:val="001A4985"/>
    <w:rsid w:val="001A5CFA"/>
    <w:rsid w:val="001A5F96"/>
    <w:rsid w:val="001A674F"/>
    <w:rsid w:val="001A73E7"/>
    <w:rsid w:val="001A7760"/>
    <w:rsid w:val="001B0A86"/>
    <w:rsid w:val="001B1E54"/>
    <w:rsid w:val="001B2DC1"/>
    <w:rsid w:val="001B3923"/>
    <w:rsid w:val="001B3F10"/>
    <w:rsid w:val="001B4703"/>
    <w:rsid w:val="001B506D"/>
    <w:rsid w:val="001B6E82"/>
    <w:rsid w:val="001B7A7D"/>
    <w:rsid w:val="001C0987"/>
    <w:rsid w:val="001C1B7C"/>
    <w:rsid w:val="001C3F35"/>
    <w:rsid w:val="001C618D"/>
    <w:rsid w:val="001C7DDE"/>
    <w:rsid w:val="001C7EE5"/>
    <w:rsid w:val="001D04DF"/>
    <w:rsid w:val="001D0CF6"/>
    <w:rsid w:val="001D167D"/>
    <w:rsid w:val="001D36C3"/>
    <w:rsid w:val="001D48F8"/>
    <w:rsid w:val="001D5DCB"/>
    <w:rsid w:val="001D6F4A"/>
    <w:rsid w:val="001D7B58"/>
    <w:rsid w:val="001D7E58"/>
    <w:rsid w:val="001E10EF"/>
    <w:rsid w:val="001E1DED"/>
    <w:rsid w:val="001E368D"/>
    <w:rsid w:val="001E4795"/>
    <w:rsid w:val="001E55E6"/>
    <w:rsid w:val="001E5EE6"/>
    <w:rsid w:val="001E6070"/>
    <w:rsid w:val="001E619D"/>
    <w:rsid w:val="001F06E4"/>
    <w:rsid w:val="001F0730"/>
    <w:rsid w:val="001F27DB"/>
    <w:rsid w:val="001F2DCA"/>
    <w:rsid w:val="001F48AF"/>
    <w:rsid w:val="001F4B9B"/>
    <w:rsid w:val="001F7314"/>
    <w:rsid w:val="002023B0"/>
    <w:rsid w:val="00203918"/>
    <w:rsid w:val="00203C2A"/>
    <w:rsid w:val="00204264"/>
    <w:rsid w:val="0020520A"/>
    <w:rsid w:val="00206826"/>
    <w:rsid w:val="0020764D"/>
    <w:rsid w:val="002105FC"/>
    <w:rsid w:val="00212446"/>
    <w:rsid w:val="0021333E"/>
    <w:rsid w:val="00213395"/>
    <w:rsid w:val="00213DE0"/>
    <w:rsid w:val="0021452C"/>
    <w:rsid w:val="00214C36"/>
    <w:rsid w:val="00214F22"/>
    <w:rsid w:val="00215F8E"/>
    <w:rsid w:val="0022046D"/>
    <w:rsid w:val="00220DFF"/>
    <w:rsid w:val="00220E84"/>
    <w:rsid w:val="002241F0"/>
    <w:rsid w:val="00224253"/>
    <w:rsid w:val="00224371"/>
    <w:rsid w:val="00225F0C"/>
    <w:rsid w:val="00230EF6"/>
    <w:rsid w:val="00231E18"/>
    <w:rsid w:val="00234E4A"/>
    <w:rsid w:val="00235C57"/>
    <w:rsid w:val="00235C6F"/>
    <w:rsid w:val="00236A1A"/>
    <w:rsid w:val="002370A6"/>
    <w:rsid w:val="002405C9"/>
    <w:rsid w:val="00240AFD"/>
    <w:rsid w:val="00243E1E"/>
    <w:rsid w:val="002454CF"/>
    <w:rsid w:val="00246217"/>
    <w:rsid w:val="0024736D"/>
    <w:rsid w:val="00252018"/>
    <w:rsid w:val="00252BC2"/>
    <w:rsid w:val="00252F24"/>
    <w:rsid w:val="00253ADB"/>
    <w:rsid w:val="00254CC8"/>
    <w:rsid w:val="00255076"/>
    <w:rsid w:val="00262DB0"/>
    <w:rsid w:val="00263C73"/>
    <w:rsid w:val="00264A2B"/>
    <w:rsid w:val="002653C1"/>
    <w:rsid w:val="00265553"/>
    <w:rsid w:val="002665FB"/>
    <w:rsid w:val="0026755E"/>
    <w:rsid w:val="0026783B"/>
    <w:rsid w:val="00271D92"/>
    <w:rsid w:val="00271DBD"/>
    <w:rsid w:val="0027262E"/>
    <w:rsid w:val="0027310E"/>
    <w:rsid w:val="00273F40"/>
    <w:rsid w:val="002746DC"/>
    <w:rsid w:val="00274F3F"/>
    <w:rsid w:val="00276036"/>
    <w:rsid w:val="00276D32"/>
    <w:rsid w:val="00277379"/>
    <w:rsid w:val="00280B93"/>
    <w:rsid w:val="00280EC3"/>
    <w:rsid w:val="00281269"/>
    <w:rsid w:val="0028191A"/>
    <w:rsid w:val="002819BB"/>
    <w:rsid w:val="00282A25"/>
    <w:rsid w:val="0028449A"/>
    <w:rsid w:val="002869CA"/>
    <w:rsid w:val="00286AF8"/>
    <w:rsid w:val="002871DB"/>
    <w:rsid w:val="0028742B"/>
    <w:rsid w:val="00287572"/>
    <w:rsid w:val="0029192C"/>
    <w:rsid w:val="002919F3"/>
    <w:rsid w:val="002926AF"/>
    <w:rsid w:val="00292FD8"/>
    <w:rsid w:val="002930DA"/>
    <w:rsid w:val="002947F8"/>
    <w:rsid w:val="002954E1"/>
    <w:rsid w:val="00295EB2"/>
    <w:rsid w:val="00297749"/>
    <w:rsid w:val="002A0CC6"/>
    <w:rsid w:val="002A0FE9"/>
    <w:rsid w:val="002A1035"/>
    <w:rsid w:val="002A2D0F"/>
    <w:rsid w:val="002A32BE"/>
    <w:rsid w:val="002A32D2"/>
    <w:rsid w:val="002A3FB3"/>
    <w:rsid w:val="002A50B7"/>
    <w:rsid w:val="002A52D5"/>
    <w:rsid w:val="002A56A4"/>
    <w:rsid w:val="002A5A10"/>
    <w:rsid w:val="002A5E5D"/>
    <w:rsid w:val="002A7303"/>
    <w:rsid w:val="002B131A"/>
    <w:rsid w:val="002B1E25"/>
    <w:rsid w:val="002B256C"/>
    <w:rsid w:val="002B2690"/>
    <w:rsid w:val="002B34B3"/>
    <w:rsid w:val="002B34F5"/>
    <w:rsid w:val="002B3AEA"/>
    <w:rsid w:val="002B46AC"/>
    <w:rsid w:val="002B67F8"/>
    <w:rsid w:val="002C0354"/>
    <w:rsid w:val="002C04FA"/>
    <w:rsid w:val="002C078B"/>
    <w:rsid w:val="002C1EAC"/>
    <w:rsid w:val="002C2131"/>
    <w:rsid w:val="002C288C"/>
    <w:rsid w:val="002C495D"/>
    <w:rsid w:val="002C4E7F"/>
    <w:rsid w:val="002C4ECD"/>
    <w:rsid w:val="002C5F5C"/>
    <w:rsid w:val="002C691B"/>
    <w:rsid w:val="002C731E"/>
    <w:rsid w:val="002D0146"/>
    <w:rsid w:val="002D11AC"/>
    <w:rsid w:val="002D1C09"/>
    <w:rsid w:val="002D1F91"/>
    <w:rsid w:val="002D3C46"/>
    <w:rsid w:val="002D5354"/>
    <w:rsid w:val="002D5422"/>
    <w:rsid w:val="002D5B0F"/>
    <w:rsid w:val="002D68C1"/>
    <w:rsid w:val="002D7BF5"/>
    <w:rsid w:val="002E0046"/>
    <w:rsid w:val="002E0612"/>
    <w:rsid w:val="002E396D"/>
    <w:rsid w:val="002E5E84"/>
    <w:rsid w:val="002E65B8"/>
    <w:rsid w:val="002E6F0D"/>
    <w:rsid w:val="002E7DA3"/>
    <w:rsid w:val="002F1176"/>
    <w:rsid w:val="002F12D7"/>
    <w:rsid w:val="002F2FB2"/>
    <w:rsid w:val="002F37FC"/>
    <w:rsid w:val="002F4E03"/>
    <w:rsid w:val="002F5358"/>
    <w:rsid w:val="002F57EC"/>
    <w:rsid w:val="002F68B0"/>
    <w:rsid w:val="002F7426"/>
    <w:rsid w:val="002F7D08"/>
    <w:rsid w:val="002F7DF2"/>
    <w:rsid w:val="003007EB"/>
    <w:rsid w:val="003015C3"/>
    <w:rsid w:val="003016BF"/>
    <w:rsid w:val="00301989"/>
    <w:rsid w:val="00302DC4"/>
    <w:rsid w:val="00302ED4"/>
    <w:rsid w:val="0030367C"/>
    <w:rsid w:val="00303EB2"/>
    <w:rsid w:val="0030465D"/>
    <w:rsid w:val="003046D3"/>
    <w:rsid w:val="0030739E"/>
    <w:rsid w:val="003112D4"/>
    <w:rsid w:val="00312420"/>
    <w:rsid w:val="00313C4C"/>
    <w:rsid w:val="00314BA5"/>
    <w:rsid w:val="00315D05"/>
    <w:rsid w:val="00316425"/>
    <w:rsid w:val="003168E2"/>
    <w:rsid w:val="003170E9"/>
    <w:rsid w:val="00317A9A"/>
    <w:rsid w:val="003206B7"/>
    <w:rsid w:val="00321B9B"/>
    <w:rsid w:val="00321C6A"/>
    <w:rsid w:val="00321E0F"/>
    <w:rsid w:val="00324869"/>
    <w:rsid w:val="003248A0"/>
    <w:rsid w:val="00325F1A"/>
    <w:rsid w:val="003268F7"/>
    <w:rsid w:val="003274F4"/>
    <w:rsid w:val="00327BDB"/>
    <w:rsid w:val="00330F81"/>
    <w:rsid w:val="0033155A"/>
    <w:rsid w:val="00331E49"/>
    <w:rsid w:val="0033354A"/>
    <w:rsid w:val="00333920"/>
    <w:rsid w:val="00333C13"/>
    <w:rsid w:val="00335DD5"/>
    <w:rsid w:val="003364D5"/>
    <w:rsid w:val="00340A61"/>
    <w:rsid w:val="00342700"/>
    <w:rsid w:val="00342F53"/>
    <w:rsid w:val="00345104"/>
    <w:rsid w:val="0034595A"/>
    <w:rsid w:val="00345D33"/>
    <w:rsid w:val="00345D5F"/>
    <w:rsid w:val="003466D0"/>
    <w:rsid w:val="003468D5"/>
    <w:rsid w:val="00346D3E"/>
    <w:rsid w:val="00347715"/>
    <w:rsid w:val="003518FD"/>
    <w:rsid w:val="00351BDF"/>
    <w:rsid w:val="00351CE3"/>
    <w:rsid w:val="00351D17"/>
    <w:rsid w:val="00352089"/>
    <w:rsid w:val="00352592"/>
    <w:rsid w:val="00355448"/>
    <w:rsid w:val="00355936"/>
    <w:rsid w:val="00355F66"/>
    <w:rsid w:val="00356463"/>
    <w:rsid w:val="00356788"/>
    <w:rsid w:val="00357142"/>
    <w:rsid w:val="00357997"/>
    <w:rsid w:val="00357F9F"/>
    <w:rsid w:val="0036036B"/>
    <w:rsid w:val="00360513"/>
    <w:rsid w:val="00361589"/>
    <w:rsid w:val="00361941"/>
    <w:rsid w:val="00362A6E"/>
    <w:rsid w:val="00366557"/>
    <w:rsid w:val="00367354"/>
    <w:rsid w:val="00367529"/>
    <w:rsid w:val="00367F8E"/>
    <w:rsid w:val="00371848"/>
    <w:rsid w:val="00372A97"/>
    <w:rsid w:val="00372D34"/>
    <w:rsid w:val="00372F09"/>
    <w:rsid w:val="00374804"/>
    <w:rsid w:val="00374F3E"/>
    <w:rsid w:val="0037503A"/>
    <w:rsid w:val="0037530A"/>
    <w:rsid w:val="00376553"/>
    <w:rsid w:val="00376C48"/>
    <w:rsid w:val="003773D5"/>
    <w:rsid w:val="003804F6"/>
    <w:rsid w:val="00381196"/>
    <w:rsid w:val="003812F8"/>
    <w:rsid w:val="00382170"/>
    <w:rsid w:val="003825E1"/>
    <w:rsid w:val="003829E3"/>
    <w:rsid w:val="0038435C"/>
    <w:rsid w:val="003858FB"/>
    <w:rsid w:val="0038667C"/>
    <w:rsid w:val="003867C3"/>
    <w:rsid w:val="003869C8"/>
    <w:rsid w:val="0038756A"/>
    <w:rsid w:val="00387BCE"/>
    <w:rsid w:val="00390CBC"/>
    <w:rsid w:val="0039168A"/>
    <w:rsid w:val="00394FAC"/>
    <w:rsid w:val="0039696E"/>
    <w:rsid w:val="00397EA9"/>
    <w:rsid w:val="003A0A9A"/>
    <w:rsid w:val="003A1329"/>
    <w:rsid w:val="003A1F05"/>
    <w:rsid w:val="003A21A3"/>
    <w:rsid w:val="003A29C6"/>
    <w:rsid w:val="003A2B81"/>
    <w:rsid w:val="003A34D4"/>
    <w:rsid w:val="003A3583"/>
    <w:rsid w:val="003A4CEB"/>
    <w:rsid w:val="003A4E6B"/>
    <w:rsid w:val="003A55B9"/>
    <w:rsid w:val="003A5F27"/>
    <w:rsid w:val="003A5F6F"/>
    <w:rsid w:val="003A68D0"/>
    <w:rsid w:val="003A6FD5"/>
    <w:rsid w:val="003A7044"/>
    <w:rsid w:val="003A72C7"/>
    <w:rsid w:val="003A7916"/>
    <w:rsid w:val="003B0D61"/>
    <w:rsid w:val="003B107E"/>
    <w:rsid w:val="003B1161"/>
    <w:rsid w:val="003B2610"/>
    <w:rsid w:val="003B3A8C"/>
    <w:rsid w:val="003B3E46"/>
    <w:rsid w:val="003B433C"/>
    <w:rsid w:val="003B49EC"/>
    <w:rsid w:val="003B5CF8"/>
    <w:rsid w:val="003B5EDA"/>
    <w:rsid w:val="003B69B8"/>
    <w:rsid w:val="003B6CDF"/>
    <w:rsid w:val="003B6FE0"/>
    <w:rsid w:val="003B7141"/>
    <w:rsid w:val="003C1277"/>
    <w:rsid w:val="003C19DE"/>
    <w:rsid w:val="003C2862"/>
    <w:rsid w:val="003C4172"/>
    <w:rsid w:val="003C4DE7"/>
    <w:rsid w:val="003C5F13"/>
    <w:rsid w:val="003C72A8"/>
    <w:rsid w:val="003D0313"/>
    <w:rsid w:val="003D0752"/>
    <w:rsid w:val="003D0ED3"/>
    <w:rsid w:val="003D280B"/>
    <w:rsid w:val="003D2A56"/>
    <w:rsid w:val="003D4FE2"/>
    <w:rsid w:val="003D63BB"/>
    <w:rsid w:val="003D6C79"/>
    <w:rsid w:val="003D6FDD"/>
    <w:rsid w:val="003E2D76"/>
    <w:rsid w:val="003E2F3A"/>
    <w:rsid w:val="003E3432"/>
    <w:rsid w:val="003E43E4"/>
    <w:rsid w:val="003E5BB7"/>
    <w:rsid w:val="003E68F8"/>
    <w:rsid w:val="003E7D14"/>
    <w:rsid w:val="003F0B9F"/>
    <w:rsid w:val="003F1180"/>
    <w:rsid w:val="003F5001"/>
    <w:rsid w:val="003F5679"/>
    <w:rsid w:val="003F61E9"/>
    <w:rsid w:val="003F744C"/>
    <w:rsid w:val="003F7940"/>
    <w:rsid w:val="003F7FCD"/>
    <w:rsid w:val="00401938"/>
    <w:rsid w:val="00402BA8"/>
    <w:rsid w:val="00403548"/>
    <w:rsid w:val="00404AC4"/>
    <w:rsid w:val="00404FFD"/>
    <w:rsid w:val="004060AE"/>
    <w:rsid w:val="00406378"/>
    <w:rsid w:val="00406C3A"/>
    <w:rsid w:val="0040716A"/>
    <w:rsid w:val="004107B4"/>
    <w:rsid w:val="00410A95"/>
    <w:rsid w:val="004113E4"/>
    <w:rsid w:val="00412C39"/>
    <w:rsid w:val="00413E4E"/>
    <w:rsid w:val="004142E8"/>
    <w:rsid w:val="004149A2"/>
    <w:rsid w:val="004203DB"/>
    <w:rsid w:val="0042190E"/>
    <w:rsid w:val="00422EC3"/>
    <w:rsid w:val="004230D7"/>
    <w:rsid w:val="004235A7"/>
    <w:rsid w:val="00423A7A"/>
    <w:rsid w:val="00423CB6"/>
    <w:rsid w:val="00425B5B"/>
    <w:rsid w:val="00426180"/>
    <w:rsid w:val="00426DA7"/>
    <w:rsid w:val="00427026"/>
    <w:rsid w:val="004270B6"/>
    <w:rsid w:val="004272F1"/>
    <w:rsid w:val="0043094B"/>
    <w:rsid w:val="00431373"/>
    <w:rsid w:val="0043170C"/>
    <w:rsid w:val="00432CDF"/>
    <w:rsid w:val="00433E3C"/>
    <w:rsid w:val="004340C0"/>
    <w:rsid w:val="004344DB"/>
    <w:rsid w:val="00434BE5"/>
    <w:rsid w:val="00434E4B"/>
    <w:rsid w:val="0043562E"/>
    <w:rsid w:val="004374EA"/>
    <w:rsid w:val="00437E76"/>
    <w:rsid w:val="004402A3"/>
    <w:rsid w:val="0044120A"/>
    <w:rsid w:val="0044129C"/>
    <w:rsid w:val="004427B1"/>
    <w:rsid w:val="00442A56"/>
    <w:rsid w:val="00445686"/>
    <w:rsid w:val="00450098"/>
    <w:rsid w:val="00450BC6"/>
    <w:rsid w:val="00451B04"/>
    <w:rsid w:val="004537BC"/>
    <w:rsid w:val="004538DD"/>
    <w:rsid w:val="00453B18"/>
    <w:rsid w:val="00454781"/>
    <w:rsid w:val="00455261"/>
    <w:rsid w:val="004603A5"/>
    <w:rsid w:val="00460585"/>
    <w:rsid w:val="00461280"/>
    <w:rsid w:val="00463EEF"/>
    <w:rsid w:val="00465307"/>
    <w:rsid w:val="0046626B"/>
    <w:rsid w:val="00467A64"/>
    <w:rsid w:val="004701D5"/>
    <w:rsid w:val="004703CD"/>
    <w:rsid w:val="00470827"/>
    <w:rsid w:val="00470AEE"/>
    <w:rsid w:val="00471861"/>
    <w:rsid w:val="00471BFC"/>
    <w:rsid w:val="00471F8C"/>
    <w:rsid w:val="004727AC"/>
    <w:rsid w:val="00472ED9"/>
    <w:rsid w:val="004735B3"/>
    <w:rsid w:val="00473CFF"/>
    <w:rsid w:val="00474E01"/>
    <w:rsid w:val="0047524A"/>
    <w:rsid w:val="00475941"/>
    <w:rsid w:val="004767C4"/>
    <w:rsid w:val="00481E9B"/>
    <w:rsid w:val="00482053"/>
    <w:rsid w:val="00484AB2"/>
    <w:rsid w:val="00485062"/>
    <w:rsid w:val="0048635F"/>
    <w:rsid w:val="00486EFA"/>
    <w:rsid w:val="0048756D"/>
    <w:rsid w:val="00487C84"/>
    <w:rsid w:val="00487D17"/>
    <w:rsid w:val="00490AF2"/>
    <w:rsid w:val="00491B6E"/>
    <w:rsid w:val="00491D40"/>
    <w:rsid w:val="00492CEB"/>
    <w:rsid w:val="004931D0"/>
    <w:rsid w:val="0049368B"/>
    <w:rsid w:val="00493F2D"/>
    <w:rsid w:val="004953EC"/>
    <w:rsid w:val="00495CA7"/>
    <w:rsid w:val="00496963"/>
    <w:rsid w:val="0049730B"/>
    <w:rsid w:val="00497663"/>
    <w:rsid w:val="004A0056"/>
    <w:rsid w:val="004A1D5B"/>
    <w:rsid w:val="004A2BD4"/>
    <w:rsid w:val="004A3339"/>
    <w:rsid w:val="004A3C4D"/>
    <w:rsid w:val="004A4405"/>
    <w:rsid w:val="004A525F"/>
    <w:rsid w:val="004A5C8B"/>
    <w:rsid w:val="004A5D60"/>
    <w:rsid w:val="004A7F94"/>
    <w:rsid w:val="004B24BA"/>
    <w:rsid w:val="004B30A8"/>
    <w:rsid w:val="004B40AF"/>
    <w:rsid w:val="004B4DF1"/>
    <w:rsid w:val="004B5A15"/>
    <w:rsid w:val="004B5F47"/>
    <w:rsid w:val="004B67EE"/>
    <w:rsid w:val="004B6E7A"/>
    <w:rsid w:val="004C0D9C"/>
    <w:rsid w:val="004C1024"/>
    <w:rsid w:val="004C13E0"/>
    <w:rsid w:val="004C4826"/>
    <w:rsid w:val="004C5D19"/>
    <w:rsid w:val="004C6E75"/>
    <w:rsid w:val="004C760A"/>
    <w:rsid w:val="004C7B93"/>
    <w:rsid w:val="004C7C21"/>
    <w:rsid w:val="004D01BB"/>
    <w:rsid w:val="004D065F"/>
    <w:rsid w:val="004D0880"/>
    <w:rsid w:val="004D1E7E"/>
    <w:rsid w:val="004D2902"/>
    <w:rsid w:val="004D4483"/>
    <w:rsid w:val="004D4561"/>
    <w:rsid w:val="004D501F"/>
    <w:rsid w:val="004D5394"/>
    <w:rsid w:val="004D636F"/>
    <w:rsid w:val="004D68F8"/>
    <w:rsid w:val="004E0D61"/>
    <w:rsid w:val="004E1AA6"/>
    <w:rsid w:val="004E3126"/>
    <w:rsid w:val="004E32E1"/>
    <w:rsid w:val="004E53CD"/>
    <w:rsid w:val="004E57B3"/>
    <w:rsid w:val="004F097E"/>
    <w:rsid w:val="004F184D"/>
    <w:rsid w:val="004F1AB0"/>
    <w:rsid w:val="004F1CE7"/>
    <w:rsid w:val="004F1CFB"/>
    <w:rsid w:val="004F262F"/>
    <w:rsid w:val="004F342C"/>
    <w:rsid w:val="004F34A0"/>
    <w:rsid w:val="004F397A"/>
    <w:rsid w:val="004F585A"/>
    <w:rsid w:val="004F69F0"/>
    <w:rsid w:val="004F6B73"/>
    <w:rsid w:val="005008F7"/>
    <w:rsid w:val="00501B3C"/>
    <w:rsid w:val="005032EC"/>
    <w:rsid w:val="00503547"/>
    <w:rsid w:val="00503CAD"/>
    <w:rsid w:val="00504118"/>
    <w:rsid w:val="00504F35"/>
    <w:rsid w:val="00506891"/>
    <w:rsid w:val="00506E2F"/>
    <w:rsid w:val="005070B8"/>
    <w:rsid w:val="00511560"/>
    <w:rsid w:val="00511899"/>
    <w:rsid w:val="00511E9F"/>
    <w:rsid w:val="0051219C"/>
    <w:rsid w:val="00513175"/>
    <w:rsid w:val="005131F5"/>
    <w:rsid w:val="00513363"/>
    <w:rsid w:val="005142C3"/>
    <w:rsid w:val="00515805"/>
    <w:rsid w:val="00515DEA"/>
    <w:rsid w:val="00516AAB"/>
    <w:rsid w:val="00516EE4"/>
    <w:rsid w:val="00516FC9"/>
    <w:rsid w:val="005172B6"/>
    <w:rsid w:val="005179EA"/>
    <w:rsid w:val="005216BA"/>
    <w:rsid w:val="005216E8"/>
    <w:rsid w:val="005217C3"/>
    <w:rsid w:val="00523459"/>
    <w:rsid w:val="00526002"/>
    <w:rsid w:val="00526A60"/>
    <w:rsid w:val="00526C1B"/>
    <w:rsid w:val="00526DE4"/>
    <w:rsid w:val="0053033A"/>
    <w:rsid w:val="005306CA"/>
    <w:rsid w:val="0053108F"/>
    <w:rsid w:val="00531A88"/>
    <w:rsid w:val="00532942"/>
    <w:rsid w:val="005353DE"/>
    <w:rsid w:val="005358C5"/>
    <w:rsid w:val="0053638A"/>
    <w:rsid w:val="005372AE"/>
    <w:rsid w:val="005377FF"/>
    <w:rsid w:val="005407D8"/>
    <w:rsid w:val="00544ECB"/>
    <w:rsid w:val="005452CB"/>
    <w:rsid w:val="00545793"/>
    <w:rsid w:val="00546578"/>
    <w:rsid w:val="00550B38"/>
    <w:rsid w:val="00552687"/>
    <w:rsid w:val="00553008"/>
    <w:rsid w:val="00553A65"/>
    <w:rsid w:val="0055432A"/>
    <w:rsid w:val="005543E5"/>
    <w:rsid w:val="00554A9A"/>
    <w:rsid w:val="005565AA"/>
    <w:rsid w:val="00556CFF"/>
    <w:rsid w:val="00561526"/>
    <w:rsid w:val="005627BF"/>
    <w:rsid w:val="00564A56"/>
    <w:rsid w:val="00565A31"/>
    <w:rsid w:val="00565CF5"/>
    <w:rsid w:val="00566B07"/>
    <w:rsid w:val="00566E30"/>
    <w:rsid w:val="00570A07"/>
    <w:rsid w:val="00571E79"/>
    <w:rsid w:val="005724F6"/>
    <w:rsid w:val="005726C3"/>
    <w:rsid w:val="0057309E"/>
    <w:rsid w:val="0057371B"/>
    <w:rsid w:val="00574873"/>
    <w:rsid w:val="00575158"/>
    <w:rsid w:val="0057780B"/>
    <w:rsid w:val="005825FD"/>
    <w:rsid w:val="00582FE6"/>
    <w:rsid w:val="00583BD6"/>
    <w:rsid w:val="00583FBD"/>
    <w:rsid w:val="005855E7"/>
    <w:rsid w:val="00585ADC"/>
    <w:rsid w:val="00585CF1"/>
    <w:rsid w:val="00585D8A"/>
    <w:rsid w:val="00587216"/>
    <w:rsid w:val="00587405"/>
    <w:rsid w:val="00587FE5"/>
    <w:rsid w:val="0059326B"/>
    <w:rsid w:val="0059445A"/>
    <w:rsid w:val="00595442"/>
    <w:rsid w:val="00595D8D"/>
    <w:rsid w:val="00596132"/>
    <w:rsid w:val="00596B68"/>
    <w:rsid w:val="005975D5"/>
    <w:rsid w:val="005A0809"/>
    <w:rsid w:val="005A092D"/>
    <w:rsid w:val="005A0B20"/>
    <w:rsid w:val="005A1624"/>
    <w:rsid w:val="005A1EBA"/>
    <w:rsid w:val="005A2908"/>
    <w:rsid w:val="005A308F"/>
    <w:rsid w:val="005A32AF"/>
    <w:rsid w:val="005A3337"/>
    <w:rsid w:val="005A3C0C"/>
    <w:rsid w:val="005A57DA"/>
    <w:rsid w:val="005A646E"/>
    <w:rsid w:val="005A6D6A"/>
    <w:rsid w:val="005A6FAC"/>
    <w:rsid w:val="005A72E2"/>
    <w:rsid w:val="005A7B5A"/>
    <w:rsid w:val="005B20ED"/>
    <w:rsid w:val="005B2317"/>
    <w:rsid w:val="005B2A7E"/>
    <w:rsid w:val="005B30B5"/>
    <w:rsid w:val="005B31A6"/>
    <w:rsid w:val="005B3ADD"/>
    <w:rsid w:val="005B3C42"/>
    <w:rsid w:val="005B4030"/>
    <w:rsid w:val="005B4104"/>
    <w:rsid w:val="005B4431"/>
    <w:rsid w:val="005B4D07"/>
    <w:rsid w:val="005B5924"/>
    <w:rsid w:val="005B5E79"/>
    <w:rsid w:val="005B5F55"/>
    <w:rsid w:val="005B636A"/>
    <w:rsid w:val="005B63F2"/>
    <w:rsid w:val="005C098E"/>
    <w:rsid w:val="005C44D5"/>
    <w:rsid w:val="005C466E"/>
    <w:rsid w:val="005C596C"/>
    <w:rsid w:val="005C59B0"/>
    <w:rsid w:val="005C59CE"/>
    <w:rsid w:val="005C5BA7"/>
    <w:rsid w:val="005C5CB4"/>
    <w:rsid w:val="005C60A4"/>
    <w:rsid w:val="005C6F6A"/>
    <w:rsid w:val="005C6F6B"/>
    <w:rsid w:val="005C6FC1"/>
    <w:rsid w:val="005C76CC"/>
    <w:rsid w:val="005D070C"/>
    <w:rsid w:val="005D1C0C"/>
    <w:rsid w:val="005D1DE6"/>
    <w:rsid w:val="005D41C2"/>
    <w:rsid w:val="005D4223"/>
    <w:rsid w:val="005D4B1D"/>
    <w:rsid w:val="005D5AA8"/>
    <w:rsid w:val="005D6BFA"/>
    <w:rsid w:val="005D79E2"/>
    <w:rsid w:val="005D7A17"/>
    <w:rsid w:val="005E0D82"/>
    <w:rsid w:val="005E1674"/>
    <w:rsid w:val="005E1E5A"/>
    <w:rsid w:val="005E2BED"/>
    <w:rsid w:val="005E47DA"/>
    <w:rsid w:val="005E4C7E"/>
    <w:rsid w:val="005E616C"/>
    <w:rsid w:val="005E6836"/>
    <w:rsid w:val="005F04F4"/>
    <w:rsid w:val="005F0772"/>
    <w:rsid w:val="005F213C"/>
    <w:rsid w:val="005F63E8"/>
    <w:rsid w:val="005F68C5"/>
    <w:rsid w:val="005F6DF7"/>
    <w:rsid w:val="00600405"/>
    <w:rsid w:val="00600A93"/>
    <w:rsid w:val="00601692"/>
    <w:rsid w:val="00601F89"/>
    <w:rsid w:val="00602EAA"/>
    <w:rsid w:val="00604429"/>
    <w:rsid w:val="00604C35"/>
    <w:rsid w:val="00605566"/>
    <w:rsid w:val="00605E67"/>
    <w:rsid w:val="006063C8"/>
    <w:rsid w:val="00606D20"/>
    <w:rsid w:val="006107F9"/>
    <w:rsid w:val="00610D50"/>
    <w:rsid w:val="006120F7"/>
    <w:rsid w:val="006128BE"/>
    <w:rsid w:val="006128D8"/>
    <w:rsid w:val="006151F3"/>
    <w:rsid w:val="0061529B"/>
    <w:rsid w:val="00616E85"/>
    <w:rsid w:val="006203CA"/>
    <w:rsid w:val="00620C49"/>
    <w:rsid w:val="00621693"/>
    <w:rsid w:val="00623F81"/>
    <w:rsid w:val="006249A3"/>
    <w:rsid w:val="00625260"/>
    <w:rsid w:val="00626034"/>
    <w:rsid w:val="0062620C"/>
    <w:rsid w:val="0062780E"/>
    <w:rsid w:val="00627CBE"/>
    <w:rsid w:val="00627DB5"/>
    <w:rsid w:val="0063003E"/>
    <w:rsid w:val="0063033A"/>
    <w:rsid w:val="0063279B"/>
    <w:rsid w:val="00634456"/>
    <w:rsid w:val="00634D08"/>
    <w:rsid w:val="00634FB6"/>
    <w:rsid w:val="0063522C"/>
    <w:rsid w:val="006355D0"/>
    <w:rsid w:val="00635862"/>
    <w:rsid w:val="00635D89"/>
    <w:rsid w:val="006408CC"/>
    <w:rsid w:val="00640D22"/>
    <w:rsid w:val="0064148D"/>
    <w:rsid w:val="006420C0"/>
    <w:rsid w:val="006430A7"/>
    <w:rsid w:val="00643374"/>
    <w:rsid w:val="006455C3"/>
    <w:rsid w:val="00645B6E"/>
    <w:rsid w:val="00647279"/>
    <w:rsid w:val="006476A4"/>
    <w:rsid w:val="006479AF"/>
    <w:rsid w:val="00650155"/>
    <w:rsid w:val="00651397"/>
    <w:rsid w:val="00651E31"/>
    <w:rsid w:val="0065301F"/>
    <w:rsid w:val="0065400E"/>
    <w:rsid w:val="006540A3"/>
    <w:rsid w:val="006547AA"/>
    <w:rsid w:val="0065628B"/>
    <w:rsid w:val="00657F1B"/>
    <w:rsid w:val="0066199E"/>
    <w:rsid w:val="0066432E"/>
    <w:rsid w:val="0066449F"/>
    <w:rsid w:val="006645E1"/>
    <w:rsid w:val="006655EB"/>
    <w:rsid w:val="00666926"/>
    <w:rsid w:val="006672EE"/>
    <w:rsid w:val="00667B0F"/>
    <w:rsid w:val="006706ED"/>
    <w:rsid w:val="00671795"/>
    <w:rsid w:val="0067193C"/>
    <w:rsid w:val="00671F16"/>
    <w:rsid w:val="00673BFD"/>
    <w:rsid w:val="0067401E"/>
    <w:rsid w:val="006747B2"/>
    <w:rsid w:val="00680137"/>
    <w:rsid w:val="00681D3A"/>
    <w:rsid w:val="0068345E"/>
    <w:rsid w:val="00683463"/>
    <w:rsid w:val="006838E5"/>
    <w:rsid w:val="00685C7F"/>
    <w:rsid w:val="00685DB6"/>
    <w:rsid w:val="00685F37"/>
    <w:rsid w:val="0069005F"/>
    <w:rsid w:val="0069131F"/>
    <w:rsid w:val="00691561"/>
    <w:rsid w:val="0069161C"/>
    <w:rsid w:val="00692EA0"/>
    <w:rsid w:val="00693705"/>
    <w:rsid w:val="006938EA"/>
    <w:rsid w:val="006A44CF"/>
    <w:rsid w:val="006A5DDE"/>
    <w:rsid w:val="006A7768"/>
    <w:rsid w:val="006A7DE7"/>
    <w:rsid w:val="006B00B4"/>
    <w:rsid w:val="006B3678"/>
    <w:rsid w:val="006B370A"/>
    <w:rsid w:val="006B3C27"/>
    <w:rsid w:val="006B6AFD"/>
    <w:rsid w:val="006B6E9B"/>
    <w:rsid w:val="006B738B"/>
    <w:rsid w:val="006B7456"/>
    <w:rsid w:val="006B76B4"/>
    <w:rsid w:val="006C08C2"/>
    <w:rsid w:val="006C24E6"/>
    <w:rsid w:val="006C267E"/>
    <w:rsid w:val="006C2B71"/>
    <w:rsid w:val="006C2F1C"/>
    <w:rsid w:val="006C4E7E"/>
    <w:rsid w:val="006C531D"/>
    <w:rsid w:val="006C5AA6"/>
    <w:rsid w:val="006C666A"/>
    <w:rsid w:val="006C6D7F"/>
    <w:rsid w:val="006C763F"/>
    <w:rsid w:val="006C78C0"/>
    <w:rsid w:val="006D148D"/>
    <w:rsid w:val="006D15E1"/>
    <w:rsid w:val="006D1D07"/>
    <w:rsid w:val="006D2336"/>
    <w:rsid w:val="006D3939"/>
    <w:rsid w:val="006D592F"/>
    <w:rsid w:val="006D599D"/>
    <w:rsid w:val="006D5E0F"/>
    <w:rsid w:val="006D6072"/>
    <w:rsid w:val="006D66BB"/>
    <w:rsid w:val="006D6B16"/>
    <w:rsid w:val="006D763E"/>
    <w:rsid w:val="006E1D1B"/>
    <w:rsid w:val="006E1EB1"/>
    <w:rsid w:val="006E26DC"/>
    <w:rsid w:val="006E2E44"/>
    <w:rsid w:val="006E2E48"/>
    <w:rsid w:val="006E381C"/>
    <w:rsid w:val="006E4881"/>
    <w:rsid w:val="006E4D5E"/>
    <w:rsid w:val="006E52B7"/>
    <w:rsid w:val="006E6EB5"/>
    <w:rsid w:val="006E75F2"/>
    <w:rsid w:val="006F0D9F"/>
    <w:rsid w:val="006F11CA"/>
    <w:rsid w:val="006F154B"/>
    <w:rsid w:val="006F1A57"/>
    <w:rsid w:val="006F21D3"/>
    <w:rsid w:val="006F26BA"/>
    <w:rsid w:val="006F39E4"/>
    <w:rsid w:val="006F3F86"/>
    <w:rsid w:val="006F49EF"/>
    <w:rsid w:val="006F4CF5"/>
    <w:rsid w:val="007000EC"/>
    <w:rsid w:val="007014A7"/>
    <w:rsid w:val="007032AA"/>
    <w:rsid w:val="00703A83"/>
    <w:rsid w:val="00703BB9"/>
    <w:rsid w:val="00703E4F"/>
    <w:rsid w:val="00703FB5"/>
    <w:rsid w:val="00704FE9"/>
    <w:rsid w:val="00705793"/>
    <w:rsid w:val="00705CDA"/>
    <w:rsid w:val="00706313"/>
    <w:rsid w:val="0071064B"/>
    <w:rsid w:val="00710E0E"/>
    <w:rsid w:val="007115AE"/>
    <w:rsid w:val="00711851"/>
    <w:rsid w:val="00712CE0"/>
    <w:rsid w:val="00712F88"/>
    <w:rsid w:val="00713F9E"/>
    <w:rsid w:val="0071467B"/>
    <w:rsid w:val="00716B05"/>
    <w:rsid w:val="00716C5D"/>
    <w:rsid w:val="00717231"/>
    <w:rsid w:val="007202D1"/>
    <w:rsid w:val="00720808"/>
    <w:rsid w:val="0072089D"/>
    <w:rsid w:val="00721CA0"/>
    <w:rsid w:val="00722B93"/>
    <w:rsid w:val="00725C66"/>
    <w:rsid w:val="00726669"/>
    <w:rsid w:val="00727346"/>
    <w:rsid w:val="00727774"/>
    <w:rsid w:val="00730016"/>
    <w:rsid w:val="007345C0"/>
    <w:rsid w:val="007348B0"/>
    <w:rsid w:val="0073533A"/>
    <w:rsid w:val="00735770"/>
    <w:rsid w:val="007369EF"/>
    <w:rsid w:val="00736C3D"/>
    <w:rsid w:val="00736DA5"/>
    <w:rsid w:val="007403A7"/>
    <w:rsid w:val="00741720"/>
    <w:rsid w:val="00741E3B"/>
    <w:rsid w:val="0074243B"/>
    <w:rsid w:val="007429BC"/>
    <w:rsid w:val="00743D32"/>
    <w:rsid w:val="007448F0"/>
    <w:rsid w:val="007453F2"/>
    <w:rsid w:val="00745FA7"/>
    <w:rsid w:val="0074612F"/>
    <w:rsid w:val="00750835"/>
    <w:rsid w:val="007531AD"/>
    <w:rsid w:val="0075386A"/>
    <w:rsid w:val="00753C75"/>
    <w:rsid w:val="007540BF"/>
    <w:rsid w:val="00754605"/>
    <w:rsid w:val="007547B9"/>
    <w:rsid w:val="00754C16"/>
    <w:rsid w:val="00755D3A"/>
    <w:rsid w:val="00760F3C"/>
    <w:rsid w:val="00761349"/>
    <w:rsid w:val="00761C45"/>
    <w:rsid w:val="007634CC"/>
    <w:rsid w:val="00763CE8"/>
    <w:rsid w:val="00764B3E"/>
    <w:rsid w:val="0076634E"/>
    <w:rsid w:val="00766808"/>
    <w:rsid w:val="00767DA8"/>
    <w:rsid w:val="007758F2"/>
    <w:rsid w:val="00775A53"/>
    <w:rsid w:val="00776366"/>
    <w:rsid w:val="00776926"/>
    <w:rsid w:val="00776D20"/>
    <w:rsid w:val="00776FF3"/>
    <w:rsid w:val="00781C5E"/>
    <w:rsid w:val="00781D18"/>
    <w:rsid w:val="00782837"/>
    <w:rsid w:val="0078677C"/>
    <w:rsid w:val="00786A60"/>
    <w:rsid w:val="00790219"/>
    <w:rsid w:val="00791A78"/>
    <w:rsid w:val="00792733"/>
    <w:rsid w:val="007932F6"/>
    <w:rsid w:val="007942B2"/>
    <w:rsid w:val="00794616"/>
    <w:rsid w:val="00794B83"/>
    <w:rsid w:val="00794FB5"/>
    <w:rsid w:val="0079555E"/>
    <w:rsid w:val="007961A5"/>
    <w:rsid w:val="0079654B"/>
    <w:rsid w:val="0079707B"/>
    <w:rsid w:val="00797F8A"/>
    <w:rsid w:val="007A00D9"/>
    <w:rsid w:val="007A0616"/>
    <w:rsid w:val="007A2AC5"/>
    <w:rsid w:val="007A40F0"/>
    <w:rsid w:val="007A4244"/>
    <w:rsid w:val="007A4388"/>
    <w:rsid w:val="007A4939"/>
    <w:rsid w:val="007A4F51"/>
    <w:rsid w:val="007A6A8A"/>
    <w:rsid w:val="007A6BD3"/>
    <w:rsid w:val="007A79C3"/>
    <w:rsid w:val="007B0A30"/>
    <w:rsid w:val="007B2254"/>
    <w:rsid w:val="007B2704"/>
    <w:rsid w:val="007B53D4"/>
    <w:rsid w:val="007B5D54"/>
    <w:rsid w:val="007B79A3"/>
    <w:rsid w:val="007B7F76"/>
    <w:rsid w:val="007C077C"/>
    <w:rsid w:val="007C146F"/>
    <w:rsid w:val="007C1784"/>
    <w:rsid w:val="007C2D2F"/>
    <w:rsid w:val="007C4503"/>
    <w:rsid w:val="007C47D4"/>
    <w:rsid w:val="007D01E8"/>
    <w:rsid w:val="007D0D0E"/>
    <w:rsid w:val="007D1951"/>
    <w:rsid w:val="007D2090"/>
    <w:rsid w:val="007D2986"/>
    <w:rsid w:val="007D37B0"/>
    <w:rsid w:val="007D3C03"/>
    <w:rsid w:val="007D4BF0"/>
    <w:rsid w:val="007D58C9"/>
    <w:rsid w:val="007D683F"/>
    <w:rsid w:val="007E0BFD"/>
    <w:rsid w:val="007E1324"/>
    <w:rsid w:val="007E2E4A"/>
    <w:rsid w:val="007E5971"/>
    <w:rsid w:val="007E5B05"/>
    <w:rsid w:val="007E7568"/>
    <w:rsid w:val="007E7F8E"/>
    <w:rsid w:val="007F080A"/>
    <w:rsid w:val="007F1D52"/>
    <w:rsid w:val="007F215A"/>
    <w:rsid w:val="007F2B01"/>
    <w:rsid w:val="007F4208"/>
    <w:rsid w:val="007F555D"/>
    <w:rsid w:val="007F5C99"/>
    <w:rsid w:val="007F71AE"/>
    <w:rsid w:val="007F7A40"/>
    <w:rsid w:val="008007CD"/>
    <w:rsid w:val="008016F0"/>
    <w:rsid w:val="00801CD3"/>
    <w:rsid w:val="00801F3A"/>
    <w:rsid w:val="008026D2"/>
    <w:rsid w:val="008027BF"/>
    <w:rsid w:val="008031C3"/>
    <w:rsid w:val="00804994"/>
    <w:rsid w:val="00805DDC"/>
    <w:rsid w:val="00807011"/>
    <w:rsid w:val="00807C9F"/>
    <w:rsid w:val="0081085A"/>
    <w:rsid w:val="00811D27"/>
    <w:rsid w:val="008161B2"/>
    <w:rsid w:val="00816475"/>
    <w:rsid w:val="00816795"/>
    <w:rsid w:val="008172DB"/>
    <w:rsid w:val="00817689"/>
    <w:rsid w:val="0081787C"/>
    <w:rsid w:val="008213A3"/>
    <w:rsid w:val="00822FCB"/>
    <w:rsid w:val="0082327D"/>
    <w:rsid w:val="0082330C"/>
    <w:rsid w:val="00824530"/>
    <w:rsid w:val="008247EE"/>
    <w:rsid w:val="00825255"/>
    <w:rsid w:val="008258B8"/>
    <w:rsid w:val="0082645B"/>
    <w:rsid w:val="00832197"/>
    <w:rsid w:val="008327BE"/>
    <w:rsid w:val="00834A27"/>
    <w:rsid w:val="008379D7"/>
    <w:rsid w:val="00840E57"/>
    <w:rsid w:val="00841266"/>
    <w:rsid w:val="00842C54"/>
    <w:rsid w:val="008454E1"/>
    <w:rsid w:val="008466F6"/>
    <w:rsid w:val="0085039C"/>
    <w:rsid w:val="00851015"/>
    <w:rsid w:val="008521D0"/>
    <w:rsid w:val="0085442E"/>
    <w:rsid w:val="0085478D"/>
    <w:rsid w:val="00854819"/>
    <w:rsid w:val="0085525A"/>
    <w:rsid w:val="0085532B"/>
    <w:rsid w:val="0085580D"/>
    <w:rsid w:val="00861780"/>
    <w:rsid w:val="0086253B"/>
    <w:rsid w:val="008628F7"/>
    <w:rsid w:val="00864E46"/>
    <w:rsid w:val="008658A8"/>
    <w:rsid w:val="00865917"/>
    <w:rsid w:val="00865A86"/>
    <w:rsid w:val="00865EB6"/>
    <w:rsid w:val="00866F93"/>
    <w:rsid w:val="0086702D"/>
    <w:rsid w:val="008679B1"/>
    <w:rsid w:val="0087066C"/>
    <w:rsid w:val="00870BA3"/>
    <w:rsid w:val="008710D9"/>
    <w:rsid w:val="0087139C"/>
    <w:rsid w:val="00871BBA"/>
    <w:rsid w:val="00871CCF"/>
    <w:rsid w:val="00875B1F"/>
    <w:rsid w:val="00875FE4"/>
    <w:rsid w:val="00876D21"/>
    <w:rsid w:val="008773FB"/>
    <w:rsid w:val="00877B6C"/>
    <w:rsid w:val="008800F0"/>
    <w:rsid w:val="00880E6A"/>
    <w:rsid w:val="008813B7"/>
    <w:rsid w:val="008826F8"/>
    <w:rsid w:val="0088334B"/>
    <w:rsid w:val="00883469"/>
    <w:rsid w:val="008846C4"/>
    <w:rsid w:val="00884D99"/>
    <w:rsid w:val="00884F33"/>
    <w:rsid w:val="0088563A"/>
    <w:rsid w:val="00885C3A"/>
    <w:rsid w:val="00885F1C"/>
    <w:rsid w:val="008871AB"/>
    <w:rsid w:val="00890797"/>
    <w:rsid w:val="008914CC"/>
    <w:rsid w:val="00891A79"/>
    <w:rsid w:val="00891D01"/>
    <w:rsid w:val="008928B8"/>
    <w:rsid w:val="00892BDE"/>
    <w:rsid w:val="0089339E"/>
    <w:rsid w:val="00893406"/>
    <w:rsid w:val="00893F07"/>
    <w:rsid w:val="008957B1"/>
    <w:rsid w:val="00896179"/>
    <w:rsid w:val="00896254"/>
    <w:rsid w:val="0089740A"/>
    <w:rsid w:val="008A060F"/>
    <w:rsid w:val="008A1741"/>
    <w:rsid w:val="008A1DF8"/>
    <w:rsid w:val="008A1E54"/>
    <w:rsid w:val="008A26E9"/>
    <w:rsid w:val="008A2CE3"/>
    <w:rsid w:val="008A58CB"/>
    <w:rsid w:val="008A5C19"/>
    <w:rsid w:val="008B0CF5"/>
    <w:rsid w:val="008B2CCF"/>
    <w:rsid w:val="008B3A3A"/>
    <w:rsid w:val="008B4CD0"/>
    <w:rsid w:val="008B5524"/>
    <w:rsid w:val="008B664E"/>
    <w:rsid w:val="008B72F5"/>
    <w:rsid w:val="008C0674"/>
    <w:rsid w:val="008C2AA0"/>
    <w:rsid w:val="008C3D02"/>
    <w:rsid w:val="008C5D0F"/>
    <w:rsid w:val="008C67D2"/>
    <w:rsid w:val="008C6BE7"/>
    <w:rsid w:val="008C79EA"/>
    <w:rsid w:val="008C7D9E"/>
    <w:rsid w:val="008D1AE3"/>
    <w:rsid w:val="008D2283"/>
    <w:rsid w:val="008D2290"/>
    <w:rsid w:val="008D2A2F"/>
    <w:rsid w:val="008D3305"/>
    <w:rsid w:val="008D3310"/>
    <w:rsid w:val="008D47CE"/>
    <w:rsid w:val="008D65AA"/>
    <w:rsid w:val="008D7A02"/>
    <w:rsid w:val="008E2D33"/>
    <w:rsid w:val="008E304F"/>
    <w:rsid w:val="008E311C"/>
    <w:rsid w:val="008E3514"/>
    <w:rsid w:val="008E380A"/>
    <w:rsid w:val="008E44E2"/>
    <w:rsid w:val="008E4B02"/>
    <w:rsid w:val="008E4F1C"/>
    <w:rsid w:val="008E5353"/>
    <w:rsid w:val="008E53D3"/>
    <w:rsid w:val="008E5A5E"/>
    <w:rsid w:val="008E7A80"/>
    <w:rsid w:val="008E7FAA"/>
    <w:rsid w:val="008F13CC"/>
    <w:rsid w:val="008F2B73"/>
    <w:rsid w:val="008F34D6"/>
    <w:rsid w:val="008F3B55"/>
    <w:rsid w:val="008F42A5"/>
    <w:rsid w:val="008F44E5"/>
    <w:rsid w:val="008F4F70"/>
    <w:rsid w:val="008F5F0B"/>
    <w:rsid w:val="008F680F"/>
    <w:rsid w:val="008F6A33"/>
    <w:rsid w:val="008F6A48"/>
    <w:rsid w:val="008F7080"/>
    <w:rsid w:val="008F70F0"/>
    <w:rsid w:val="008F71B5"/>
    <w:rsid w:val="0090199A"/>
    <w:rsid w:val="00903820"/>
    <w:rsid w:val="00905397"/>
    <w:rsid w:val="00905B02"/>
    <w:rsid w:val="00905CEC"/>
    <w:rsid w:val="00905E9C"/>
    <w:rsid w:val="00906B66"/>
    <w:rsid w:val="00907760"/>
    <w:rsid w:val="00907D74"/>
    <w:rsid w:val="00910064"/>
    <w:rsid w:val="00911E64"/>
    <w:rsid w:val="009125D3"/>
    <w:rsid w:val="0091348E"/>
    <w:rsid w:val="00913C7E"/>
    <w:rsid w:val="009159CD"/>
    <w:rsid w:val="00916934"/>
    <w:rsid w:val="00920167"/>
    <w:rsid w:val="00923373"/>
    <w:rsid w:val="00923823"/>
    <w:rsid w:val="00923D72"/>
    <w:rsid w:val="0092485C"/>
    <w:rsid w:val="00925B03"/>
    <w:rsid w:val="00926C5E"/>
    <w:rsid w:val="00926D10"/>
    <w:rsid w:val="00927477"/>
    <w:rsid w:val="009307CB"/>
    <w:rsid w:val="009323EB"/>
    <w:rsid w:val="0093350B"/>
    <w:rsid w:val="00935843"/>
    <w:rsid w:val="00935890"/>
    <w:rsid w:val="00936BA4"/>
    <w:rsid w:val="0093738A"/>
    <w:rsid w:val="00940805"/>
    <w:rsid w:val="00940E4C"/>
    <w:rsid w:val="009416BA"/>
    <w:rsid w:val="00943776"/>
    <w:rsid w:val="0094382A"/>
    <w:rsid w:val="00943B9F"/>
    <w:rsid w:val="00946959"/>
    <w:rsid w:val="0094751E"/>
    <w:rsid w:val="00947E64"/>
    <w:rsid w:val="00950B23"/>
    <w:rsid w:val="009519B7"/>
    <w:rsid w:val="009541EE"/>
    <w:rsid w:val="009548CC"/>
    <w:rsid w:val="00954E11"/>
    <w:rsid w:val="00955C9F"/>
    <w:rsid w:val="00956E2E"/>
    <w:rsid w:val="009603B3"/>
    <w:rsid w:val="00961471"/>
    <w:rsid w:val="00961C01"/>
    <w:rsid w:val="00961CB7"/>
    <w:rsid w:val="00963048"/>
    <w:rsid w:val="009632BA"/>
    <w:rsid w:val="0096538E"/>
    <w:rsid w:val="0096764A"/>
    <w:rsid w:val="009678EA"/>
    <w:rsid w:val="0097069C"/>
    <w:rsid w:val="00970F9C"/>
    <w:rsid w:val="00973350"/>
    <w:rsid w:val="00974C08"/>
    <w:rsid w:val="00974E8C"/>
    <w:rsid w:val="009769C9"/>
    <w:rsid w:val="00976EF8"/>
    <w:rsid w:val="00977526"/>
    <w:rsid w:val="00980122"/>
    <w:rsid w:val="00980C9E"/>
    <w:rsid w:val="00981401"/>
    <w:rsid w:val="00981552"/>
    <w:rsid w:val="009827F4"/>
    <w:rsid w:val="009849CC"/>
    <w:rsid w:val="00984A4E"/>
    <w:rsid w:val="00986C5E"/>
    <w:rsid w:val="00986EB2"/>
    <w:rsid w:val="00987628"/>
    <w:rsid w:val="009905C8"/>
    <w:rsid w:val="009907E0"/>
    <w:rsid w:val="00991F7E"/>
    <w:rsid w:val="009954A7"/>
    <w:rsid w:val="00995C26"/>
    <w:rsid w:val="00995EB6"/>
    <w:rsid w:val="0099601B"/>
    <w:rsid w:val="009978C4"/>
    <w:rsid w:val="009A03EB"/>
    <w:rsid w:val="009A13FB"/>
    <w:rsid w:val="009A14F6"/>
    <w:rsid w:val="009A1651"/>
    <w:rsid w:val="009A1837"/>
    <w:rsid w:val="009A1B13"/>
    <w:rsid w:val="009A2A90"/>
    <w:rsid w:val="009A33EC"/>
    <w:rsid w:val="009A4392"/>
    <w:rsid w:val="009A44FE"/>
    <w:rsid w:val="009A501D"/>
    <w:rsid w:val="009A5355"/>
    <w:rsid w:val="009B0ABD"/>
    <w:rsid w:val="009B1FFE"/>
    <w:rsid w:val="009B2D79"/>
    <w:rsid w:val="009B37E3"/>
    <w:rsid w:val="009B3BF4"/>
    <w:rsid w:val="009B52BE"/>
    <w:rsid w:val="009B69C4"/>
    <w:rsid w:val="009C13DC"/>
    <w:rsid w:val="009C2C0A"/>
    <w:rsid w:val="009C3567"/>
    <w:rsid w:val="009C37CB"/>
    <w:rsid w:val="009C3A2A"/>
    <w:rsid w:val="009C47AC"/>
    <w:rsid w:val="009C4B22"/>
    <w:rsid w:val="009C4D36"/>
    <w:rsid w:val="009C52B0"/>
    <w:rsid w:val="009C6439"/>
    <w:rsid w:val="009C6CE8"/>
    <w:rsid w:val="009C7C70"/>
    <w:rsid w:val="009D47B7"/>
    <w:rsid w:val="009D4927"/>
    <w:rsid w:val="009D4C56"/>
    <w:rsid w:val="009D575F"/>
    <w:rsid w:val="009D57AA"/>
    <w:rsid w:val="009D75CF"/>
    <w:rsid w:val="009D7628"/>
    <w:rsid w:val="009D7B27"/>
    <w:rsid w:val="009E0C79"/>
    <w:rsid w:val="009E1216"/>
    <w:rsid w:val="009E141A"/>
    <w:rsid w:val="009E1930"/>
    <w:rsid w:val="009E4139"/>
    <w:rsid w:val="009E4D16"/>
    <w:rsid w:val="009E546D"/>
    <w:rsid w:val="009E7527"/>
    <w:rsid w:val="009E7993"/>
    <w:rsid w:val="009E79BE"/>
    <w:rsid w:val="009E7D2D"/>
    <w:rsid w:val="009F06A6"/>
    <w:rsid w:val="009F086F"/>
    <w:rsid w:val="009F0AA3"/>
    <w:rsid w:val="009F2679"/>
    <w:rsid w:val="009F2B13"/>
    <w:rsid w:val="009F3F3C"/>
    <w:rsid w:val="009F3FFE"/>
    <w:rsid w:val="009F4CA6"/>
    <w:rsid w:val="009F54C3"/>
    <w:rsid w:val="009F58AE"/>
    <w:rsid w:val="009F66D3"/>
    <w:rsid w:val="009F79CF"/>
    <w:rsid w:val="00A003B5"/>
    <w:rsid w:val="00A00783"/>
    <w:rsid w:val="00A03556"/>
    <w:rsid w:val="00A059FC"/>
    <w:rsid w:val="00A06430"/>
    <w:rsid w:val="00A073A1"/>
    <w:rsid w:val="00A07FAB"/>
    <w:rsid w:val="00A110BC"/>
    <w:rsid w:val="00A11EB9"/>
    <w:rsid w:val="00A12309"/>
    <w:rsid w:val="00A12BBF"/>
    <w:rsid w:val="00A13222"/>
    <w:rsid w:val="00A160F7"/>
    <w:rsid w:val="00A17679"/>
    <w:rsid w:val="00A20F3D"/>
    <w:rsid w:val="00A20FA1"/>
    <w:rsid w:val="00A21B66"/>
    <w:rsid w:val="00A25ABD"/>
    <w:rsid w:val="00A265D1"/>
    <w:rsid w:val="00A26F63"/>
    <w:rsid w:val="00A27BAE"/>
    <w:rsid w:val="00A322FE"/>
    <w:rsid w:val="00A325DD"/>
    <w:rsid w:val="00A33ED4"/>
    <w:rsid w:val="00A3426F"/>
    <w:rsid w:val="00A34388"/>
    <w:rsid w:val="00A3573C"/>
    <w:rsid w:val="00A35C97"/>
    <w:rsid w:val="00A36103"/>
    <w:rsid w:val="00A36F47"/>
    <w:rsid w:val="00A3786B"/>
    <w:rsid w:val="00A408D4"/>
    <w:rsid w:val="00A41C7E"/>
    <w:rsid w:val="00A42DF5"/>
    <w:rsid w:val="00A440F7"/>
    <w:rsid w:val="00A44130"/>
    <w:rsid w:val="00A44FCE"/>
    <w:rsid w:val="00A45352"/>
    <w:rsid w:val="00A4579A"/>
    <w:rsid w:val="00A479B6"/>
    <w:rsid w:val="00A50612"/>
    <w:rsid w:val="00A53BC6"/>
    <w:rsid w:val="00A54034"/>
    <w:rsid w:val="00A5488D"/>
    <w:rsid w:val="00A551E1"/>
    <w:rsid w:val="00A55298"/>
    <w:rsid w:val="00A56055"/>
    <w:rsid w:val="00A560CF"/>
    <w:rsid w:val="00A566D0"/>
    <w:rsid w:val="00A57CF5"/>
    <w:rsid w:val="00A60021"/>
    <w:rsid w:val="00A60275"/>
    <w:rsid w:val="00A61373"/>
    <w:rsid w:val="00A61BF7"/>
    <w:rsid w:val="00A61D84"/>
    <w:rsid w:val="00A623DB"/>
    <w:rsid w:val="00A63AEE"/>
    <w:rsid w:val="00A64062"/>
    <w:rsid w:val="00A64310"/>
    <w:rsid w:val="00A64C32"/>
    <w:rsid w:val="00A659F7"/>
    <w:rsid w:val="00A66DB6"/>
    <w:rsid w:val="00A671DE"/>
    <w:rsid w:val="00A67726"/>
    <w:rsid w:val="00A70102"/>
    <w:rsid w:val="00A70919"/>
    <w:rsid w:val="00A70DCA"/>
    <w:rsid w:val="00A717E6"/>
    <w:rsid w:val="00A71815"/>
    <w:rsid w:val="00A71916"/>
    <w:rsid w:val="00A73045"/>
    <w:rsid w:val="00A744E1"/>
    <w:rsid w:val="00A74A44"/>
    <w:rsid w:val="00A766C5"/>
    <w:rsid w:val="00A767A0"/>
    <w:rsid w:val="00A775AA"/>
    <w:rsid w:val="00A804FF"/>
    <w:rsid w:val="00A80BE4"/>
    <w:rsid w:val="00A82500"/>
    <w:rsid w:val="00A8276B"/>
    <w:rsid w:val="00A85636"/>
    <w:rsid w:val="00A86643"/>
    <w:rsid w:val="00A86DCB"/>
    <w:rsid w:val="00A86FF7"/>
    <w:rsid w:val="00A90B3E"/>
    <w:rsid w:val="00A90E88"/>
    <w:rsid w:val="00A9295F"/>
    <w:rsid w:val="00A9335F"/>
    <w:rsid w:val="00A963F5"/>
    <w:rsid w:val="00A97E90"/>
    <w:rsid w:val="00AA01B3"/>
    <w:rsid w:val="00AA03FA"/>
    <w:rsid w:val="00AA0545"/>
    <w:rsid w:val="00AA132E"/>
    <w:rsid w:val="00AA2CA7"/>
    <w:rsid w:val="00AA3115"/>
    <w:rsid w:val="00AA3C1A"/>
    <w:rsid w:val="00AA42D3"/>
    <w:rsid w:val="00AA4335"/>
    <w:rsid w:val="00AA59E8"/>
    <w:rsid w:val="00AA5D3B"/>
    <w:rsid w:val="00AA6692"/>
    <w:rsid w:val="00AA6D90"/>
    <w:rsid w:val="00AA707C"/>
    <w:rsid w:val="00AB119F"/>
    <w:rsid w:val="00AB157A"/>
    <w:rsid w:val="00AB1CDE"/>
    <w:rsid w:val="00AB2BB7"/>
    <w:rsid w:val="00AB412B"/>
    <w:rsid w:val="00AB4B19"/>
    <w:rsid w:val="00AB4F56"/>
    <w:rsid w:val="00AB52E3"/>
    <w:rsid w:val="00AB53F3"/>
    <w:rsid w:val="00AB540F"/>
    <w:rsid w:val="00AB5E76"/>
    <w:rsid w:val="00AB5EBE"/>
    <w:rsid w:val="00AB72D8"/>
    <w:rsid w:val="00AB7F78"/>
    <w:rsid w:val="00AC0869"/>
    <w:rsid w:val="00AC1097"/>
    <w:rsid w:val="00AC11B7"/>
    <w:rsid w:val="00AC11E5"/>
    <w:rsid w:val="00AC20E4"/>
    <w:rsid w:val="00AC3414"/>
    <w:rsid w:val="00AC379E"/>
    <w:rsid w:val="00AC457C"/>
    <w:rsid w:val="00AC6474"/>
    <w:rsid w:val="00AC676F"/>
    <w:rsid w:val="00AC6D5E"/>
    <w:rsid w:val="00AC6E97"/>
    <w:rsid w:val="00AC7A44"/>
    <w:rsid w:val="00AD1692"/>
    <w:rsid w:val="00AD3CB7"/>
    <w:rsid w:val="00AD3DC9"/>
    <w:rsid w:val="00AD4213"/>
    <w:rsid w:val="00AD58A8"/>
    <w:rsid w:val="00AE0513"/>
    <w:rsid w:val="00AE08B1"/>
    <w:rsid w:val="00AE181E"/>
    <w:rsid w:val="00AE1E7D"/>
    <w:rsid w:val="00AE6D6A"/>
    <w:rsid w:val="00AE7413"/>
    <w:rsid w:val="00AF02BB"/>
    <w:rsid w:val="00AF0E77"/>
    <w:rsid w:val="00AF127C"/>
    <w:rsid w:val="00AF133A"/>
    <w:rsid w:val="00AF2B22"/>
    <w:rsid w:val="00AF41DC"/>
    <w:rsid w:val="00AF4C1E"/>
    <w:rsid w:val="00AF4F4A"/>
    <w:rsid w:val="00AF5804"/>
    <w:rsid w:val="00AF6541"/>
    <w:rsid w:val="00AF671A"/>
    <w:rsid w:val="00AF70FC"/>
    <w:rsid w:val="00AF7117"/>
    <w:rsid w:val="00AF748F"/>
    <w:rsid w:val="00AF778C"/>
    <w:rsid w:val="00AF7B85"/>
    <w:rsid w:val="00AF7D75"/>
    <w:rsid w:val="00AF7E25"/>
    <w:rsid w:val="00B0003B"/>
    <w:rsid w:val="00B011B8"/>
    <w:rsid w:val="00B0246B"/>
    <w:rsid w:val="00B02908"/>
    <w:rsid w:val="00B03569"/>
    <w:rsid w:val="00B04B98"/>
    <w:rsid w:val="00B05A4F"/>
    <w:rsid w:val="00B067DC"/>
    <w:rsid w:val="00B069A7"/>
    <w:rsid w:val="00B06EF1"/>
    <w:rsid w:val="00B070FB"/>
    <w:rsid w:val="00B10D5A"/>
    <w:rsid w:val="00B11028"/>
    <w:rsid w:val="00B1546E"/>
    <w:rsid w:val="00B16A27"/>
    <w:rsid w:val="00B20109"/>
    <w:rsid w:val="00B220A2"/>
    <w:rsid w:val="00B225BC"/>
    <w:rsid w:val="00B24419"/>
    <w:rsid w:val="00B24F3B"/>
    <w:rsid w:val="00B27713"/>
    <w:rsid w:val="00B277DA"/>
    <w:rsid w:val="00B27CE3"/>
    <w:rsid w:val="00B3034B"/>
    <w:rsid w:val="00B30476"/>
    <w:rsid w:val="00B31769"/>
    <w:rsid w:val="00B31C80"/>
    <w:rsid w:val="00B32E18"/>
    <w:rsid w:val="00B32F2E"/>
    <w:rsid w:val="00B334C5"/>
    <w:rsid w:val="00B33803"/>
    <w:rsid w:val="00B34A21"/>
    <w:rsid w:val="00B34F29"/>
    <w:rsid w:val="00B3551C"/>
    <w:rsid w:val="00B374B4"/>
    <w:rsid w:val="00B375CE"/>
    <w:rsid w:val="00B411DB"/>
    <w:rsid w:val="00B4184B"/>
    <w:rsid w:val="00B42AA4"/>
    <w:rsid w:val="00B42B66"/>
    <w:rsid w:val="00B42E0D"/>
    <w:rsid w:val="00B44E1E"/>
    <w:rsid w:val="00B44F81"/>
    <w:rsid w:val="00B45860"/>
    <w:rsid w:val="00B512B9"/>
    <w:rsid w:val="00B51757"/>
    <w:rsid w:val="00B52DAB"/>
    <w:rsid w:val="00B544CE"/>
    <w:rsid w:val="00B54BF6"/>
    <w:rsid w:val="00B56737"/>
    <w:rsid w:val="00B5686D"/>
    <w:rsid w:val="00B60BA8"/>
    <w:rsid w:val="00B61765"/>
    <w:rsid w:val="00B625EB"/>
    <w:rsid w:val="00B631E5"/>
    <w:rsid w:val="00B63B05"/>
    <w:rsid w:val="00B63DF3"/>
    <w:rsid w:val="00B63F31"/>
    <w:rsid w:val="00B650ED"/>
    <w:rsid w:val="00B65473"/>
    <w:rsid w:val="00B65F91"/>
    <w:rsid w:val="00B663D5"/>
    <w:rsid w:val="00B665A0"/>
    <w:rsid w:val="00B669BB"/>
    <w:rsid w:val="00B66AFB"/>
    <w:rsid w:val="00B67288"/>
    <w:rsid w:val="00B67A18"/>
    <w:rsid w:val="00B67ADA"/>
    <w:rsid w:val="00B70A07"/>
    <w:rsid w:val="00B71A98"/>
    <w:rsid w:val="00B73692"/>
    <w:rsid w:val="00B75AB4"/>
    <w:rsid w:val="00B76658"/>
    <w:rsid w:val="00B80AA1"/>
    <w:rsid w:val="00B81709"/>
    <w:rsid w:val="00B826F3"/>
    <w:rsid w:val="00B831B4"/>
    <w:rsid w:val="00B85086"/>
    <w:rsid w:val="00B853DF"/>
    <w:rsid w:val="00B85565"/>
    <w:rsid w:val="00B85C31"/>
    <w:rsid w:val="00B872D2"/>
    <w:rsid w:val="00B9014C"/>
    <w:rsid w:val="00B90B68"/>
    <w:rsid w:val="00B90E62"/>
    <w:rsid w:val="00B91272"/>
    <w:rsid w:val="00B9175E"/>
    <w:rsid w:val="00B91838"/>
    <w:rsid w:val="00B91976"/>
    <w:rsid w:val="00B92232"/>
    <w:rsid w:val="00B966DB"/>
    <w:rsid w:val="00B96766"/>
    <w:rsid w:val="00B96C82"/>
    <w:rsid w:val="00B96DE7"/>
    <w:rsid w:val="00B9722C"/>
    <w:rsid w:val="00B97E1E"/>
    <w:rsid w:val="00BA0460"/>
    <w:rsid w:val="00BA13EB"/>
    <w:rsid w:val="00BA172D"/>
    <w:rsid w:val="00BA2176"/>
    <w:rsid w:val="00BA3014"/>
    <w:rsid w:val="00BA3106"/>
    <w:rsid w:val="00BA4074"/>
    <w:rsid w:val="00BA4605"/>
    <w:rsid w:val="00BA4D2A"/>
    <w:rsid w:val="00BA52C6"/>
    <w:rsid w:val="00BA693D"/>
    <w:rsid w:val="00BB0EF7"/>
    <w:rsid w:val="00BB11AB"/>
    <w:rsid w:val="00BB140F"/>
    <w:rsid w:val="00BB1A36"/>
    <w:rsid w:val="00BB3068"/>
    <w:rsid w:val="00BB3A12"/>
    <w:rsid w:val="00BB3A52"/>
    <w:rsid w:val="00BB72F6"/>
    <w:rsid w:val="00BB7549"/>
    <w:rsid w:val="00BB7696"/>
    <w:rsid w:val="00BC1B60"/>
    <w:rsid w:val="00BC2266"/>
    <w:rsid w:val="00BC6100"/>
    <w:rsid w:val="00BC7C6E"/>
    <w:rsid w:val="00BC7FB8"/>
    <w:rsid w:val="00BD1096"/>
    <w:rsid w:val="00BD1872"/>
    <w:rsid w:val="00BD2221"/>
    <w:rsid w:val="00BD36BD"/>
    <w:rsid w:val="00BD42C1"/>
    <w:rsid w:val="00BD45CB"/>
    <w:rsid w:val="00BD520C"/>
    <w:rsid w:val="00BD5A75"/>
    <w:rsid w:val="00BD7B10"/>
    <w:rsid w:val="00BE129D"/>
    <w:rsid w:val="00BE36B0"/>
    <w:rsid w:val="00BE3DCF"/>
    <w:rsid w:val="00BE4DFF"/>
    <w:rsid w:val="00BE60ED"/>
    <w:rsid w:val="00BE696F"/>
    <w:rsid w:val="00BF13AA"/>
    <w:rsid w:val="00BF2A92"/>
    <w:rsid w:val="00BF341F"/>
    <w:rsid w:val="00BF4CFE"/>
    <w:rsid w:val="00BF523B"/>
    <w:rsid w:val="00BF5C7A"/>
    <w:rsid w:val="00BF5D04"/>
    <w:rsid w:val="00BF6985"/>
    <w:rsid w:val="00BF6E09"/>
    <w:rsid w:val="00C01C0D"/>
    <w:rsid w:val="00C0228F"/>
    <w:rsid w:val="00C02B89"/>
    <w:rsid w:val="00C02CA9"/>
    <w:rsid w:val="00C02CC2"/>
    <w:rsid w:val="00C041C8"/>
    <w:rsid w:val="00C05138"/>
    <w:rsid w:val="00C051ED"/>
    <w:rsid w:val="00C06258"/>
    <w:rsid w:val="00C067F0"/>
    <w:rsid w:val="00C10209"/>
    <w:rsid w:val="00C1059C"/>
    <w:rsid w:val="00C10BB9"/>
    <w:rsid w:val="00C10D6F"/>
    <w:rsid w:val="00C116CE"/>
    <w:rsid w:val="00C1360E"/>
    <w:rsid w:val="00C14655"/>
    <w:rsid w:val="00C16216"/>
    <w:rsid w:val="00C21355"/>
    <w:rsid w:val="00C21ED8"/>
    <w:rsid w:val="00C22E2F"/>
    <w:rsid w:val="00C238DB"/>
    <w:rsid w:val="00C2393C"/>
    <w:rsid w:val="00C2399B"/>
    <w:rsid w:val="00C23A29"/>
    <w:rsid w:val="00C2401C"/>
    <w:rsid w:val="00C253EB"/>
    <w:rsid w:val="00C260A7"/>
    <w:rsid w:val="00C27138"/>
    <w:rsid w:val="00C2722B"/>
    <w:rsid w:val="00C32C40"/>
    <w:rsid w:val="00C3305B"/>
    <w:rsid w:val="00C3336A"/>
    <w:rsid w:val="00C345C0"/>
    <w:rsid w:val="00C34A6D"/>
    <w:rsid w:val="00C36D88"/>
    <w:rsid w:val="00C3708B"/>
    <w:rsid w:val="00C378BE"/>
    <w:rsid w:val="00C411A6"/>
    <w:rsid w:val="00C4183C"/>
    <w:rsid w:val="00C41930"/>
    <w:rsid w:val="00C41E02"/>
    <w:rsid w:val="00C41EF2"/>
    <w:rsid w:val="00C4251F"/>
    <w:rsid w:val="00C427D8"/>
    <w:rsid w:val="00C4538D"/>
    <w:rsid w:val="00C47210"/>
    <w:rsid w:val="00C47E71"/>
    <w:rsid w:val="00C50A8B"/>
    <w:rsid w:val="00C5190E"/>
    <w:rsid w:val="00C52B65"/>
    <w:rsid w:val="00C53359"/>
    <w:rsid w:val="00C53B58"/>
    <w:rsid w:val="00C54F2D"/>
    <w:rsid w:val="00C558EF"/>
    <w:rsid w:val="00C56BA0"/>
    <w:rsid w:val="00C6061A"/>
    <w:rsid w:val="00C6168F"/>
    <w:rsid w:val="00C635C8"/>
    <w:rsid w:val="00C63A4F"/>
    <w:rsid w:val="00C6601D"/>
    <w:rsid w:val="00C6647E"/>
    <w:rsid w:val="00C6723D"/>
    <w:rsid w:val="00C674FF"/>
    <w:rsid w:val="00C709FF"/>
    <w:rsid w:val="00C70A56"/>
    <w:rsid w:val="00C71BB4"/>
    <w:rsid w:val="00C72919"/>
    <w:rsid w:val="00C735E9"/>
    <w:rsid w:val="00C740D3"/>
    <w:rsid w:val="00C76645"/>
    <w:rsid w:val="00C76FF1"/>
    <w:rsid w:val="00C80508"/>
    <w:rsid w:val="00C813B2"/>
    <w:rsid w:val="00C83FD4"/>
    <w:rsid w:val="00C84083"/>
    <w:rsid w:val="00C84331"/>
    <w:rsid w:val="00C8472C"/>
    <w:rsid w:val="00C85E2C"/>
    <w:rsid w:val="00C8650F"/>
    <w:rsid w:val="00C91798"/>
    <w:rsid w:val="00C92C2E"/>
    <w:rsid w:val="00C947FD"/>
    <w:rsid w:val="00C94FA4"/>
    <w:rsid w:val="00C95570"/>
    <w:rsid w:val="00C958D3"/>
    <w:rsid w:val="00C965BD"/>
    <w:rsid w:val="00C965DF"/>
    <w:rsid w:val="00C96AF4"/>
    <w:rsid w:val="00C9736C"/>
    <w:rsid w:val="00C97F6F"/>
    <w:rsid w:val="00CA03FC"/>
    <w:rsid w:val="00CA0C21"/>
    <w:rsid w:val="00CA10C9"/>
    <w:rsid w:val="00CA14A5"/>
    <w:rsid w:val="00CA2A17"/>
    <w:rsid w:val="00CA3685"/>
    <w:rsid w:val="00CA4A21"/>
    <w:rsid w:val="00CA4BB8"/>
    <w:rsid w:val="00CA50C5"/>
    <w:rsid w:val="00CA529E"/>
    <w:rsid w:val="00CA5471"/>
    <w:rsid w:val="00CA5A50"/>
    <w:rsid w:val="00CA7E67"/>
    <w:rsid w:val="00CB1830"/>
    <w:rsid w:val="00CB24B0"/>
    <w:rsid w:val="00CB3BDB"/>
    <w:rsid w:val="00CB493F"/>
    <w:rsid w:val="00CB4EBA"/>
    <w:rsid w:val="00CB5355"/>
    <w:rsid w:val="00CB5C13"/>
    <w:rsid w:val="00CB60A7"/>
    <w:rsid w:val="00CB785C"/>
    <w:rsid w:val="00CB7994"/>
    <w:rsid w:val="00CC09CC"/>
    <w:rsid w:val="00CC0ED9"/>
    <w:rsid w:val="00CC2B7C"/>
    <w:rsid w:val="00CC3072"/>
    <w:rsid w:val="00CC3E49"/>
    <w:rsid w:val="00CC6235"/>
    <w:rsid w:val="00CC67E5"/>
    <w:rsid w:val="00CD000A"/>
    <w:rsid w:val="00CD024D"/>
    <w:rsid w:val="00CD165F"/>
    <w:rsid w:val="00CD1EFE"/>
    <w:rsid w:val="00CD2CF6"/>
    <w:rsid w:val="00CD2ECF"/>
    <w:rsid w:val="00CD3561"/>
    <w:rsid w:val="00CD405E"/>
    <w:rsid w:val="00CD415B"/>
    <w:rsid w:val="00CD7377"/>
    <w:rsid w:val="00CE0CCA"/>
    <w:rsid w:val="00CE1D33"/>
    <w:rsid w:val="00CE2169"/>
    <w:rsid w:val="00CE2434"/>
    <w:rsid w:val="00CE6977"/>
    <w:rsid w:val="00CE736C"/>
    <w:rsid w:val="00CE7EAF"/>
    <w:rsid w:val="00CF3434"/>
    <w:rsid w:val="00CF3C7B"/>
    <w:rsid w:val="00CF48B8"/>
    <w:rsid w:val="00CF7713"/>
    <w:rsid w:val="00CF7BF3"/>
    <w:rsid w:val="00D005C7"/>
    <w:rsid w:val="00D01B0D"/>
    <w:rsid w:val="00D02829"/>
    <w:rsid w:val="00D02FD6"/>
    <w:rsid w:val="00D03104"/>
    <w:rsid w:val="00D03E9B"/>
    <w:rsid w:val="00D04B64"/>
    <w:rsid w:val="00D05678"/>
    <w:rsid w:val="00D0778C"/>
    <w:rsid w:val="00D07F1E"/>
    <w:rsid w:val="00D11282"/>
    <w:rsid w:val="00D11499"/>
    <w:rsid w:val="00D115E3"/>
    <w:rsid w:val="00D11DB6"/>
    <w:rsid w:val="00D13090"/>
    <w:rsid w:val="00D15100"/>
    <w:rsid w:val="00D164C0"/>
    <w:rsid w:val="00D16CCD"/>
    <w:rsid w:val="00D2050C"/>
    <w:rsid w:val="00D20555"/>
    <w:rsid w:val="00D21905"/>
    <w:rsid w:val="00D21F95"/>
    <w:rsid w:val="00D21FE6"/>
    <w:rsid w:val="00D22E1D"/>
    <w:rsid w:val="00D235AE"/>
    <w:rsid w:val="00D23AC9"/>
    <w:rsid w:val="00D23D6F"/>
    <w:rsid w:val="00D24F1E"/>
    <w:rsid w:val="00D265BB"/>
    <w:rsid w:val="00D2684C"/>
    <w:rsid w:val="00D26882"/>
    <w:rsid w:val="00D30F90"/>
    <w:rsid w:val="00D311C4"/>
    <w:rsid w:val="00D31C58"/>
    <w:rsid w:val="00D31DFB"/>
    <w:rsid w:val="00D32749"/>
    <w:rsid w:val="00D32957"/>
    <w:rsid w:val="00D332D6"/>
    <w:rsid w:val="00D33C76"/>
    <w:rsid w:val="00D343A4"/>
    <w:rsid w:val="00D345E6"/>
    <w:rsid w:val="00D3644A"/>
    <w:rsid w:val="00D37B67"/>
    <w:rsid w:val="00D41C52"/>
    <w:rsid w:val="00D427DA"/>
    <w:rsid w:val="00D43886"/>
    <w:rsid w:val="00D44026"/>
    <w:rsid w:val="00D447C2"/>
    <w:rsid w:val="00D44A30"/>
    <w:rsid w:val="00D45D79"/>
    <w:rsid w:val="00D519C1"/>
    <w:rsid w:val="00D51FCB"/>
    <w:rsid w:val="00D52C07"/>
    <w:rsid w:val="00D537D9"/>
    <w:rsid w:val="00D53B60"/>
    <w:rsid w:val="00D5532B"/>
    <w:rsid w:val="00D554D8"/>
    <w:rsid w:val="00D563E8"/>
    <w:rsid w:val="00D563F0"/>
    <w:rsid w:val="00D579AD"/>
    <w:rsid w:val="00D579DF"/>
    <w:rsid w:val="00D60D3C"/>
    <w:rsid w:val="00D6145B"/>
    <w:rsid w:val="00D61F3D"/>
    <w:rsid w:val="00D62E6C"/>
    <w:rsid w:val="00D6389D"/>
    <w:rsid w:val="00D63B62"/>
    <w:rsid w:val="00D6501E"/>
    <w:rsid w:val="00D65210"/>
    <w:rsid w:val="00D65A65"/>
    <w:rsid w:val="00D65B31"/>
    <w:rsid w:val="00D6698E"/>
    <w:rsid w:val="00D70191"/>
    <w:rsid w:val="00D7038D"/>
    <w:rsid w:val="00D71FC0"/>
    <w:rsid w:val="00D72886"/>
    <w:rsid w:val="00D73255"/>
    <w:rsid w:val="00D74086"/>
    <w:rsid w:val="00D749AE"/>
    <w:rsid w:val="00D76420"/>
    <w:rsid w:val="00D76B1E"/>
    <w:rsid w:val="00D76F89"/>
    <w:rsid w:val="00D77500"/>
    <w:rsid w:val="00D776B6"/>
    <w:rsid w:val="00D8029E"/>
    <w:rsid w:val="00D80474"/>
    <w:rsid w:val="00D82683"/>
    <w:rsid w:val="00D829C7"/>
    <w:rsid w:val="00D82CA5"/>
    <w:rsid w:val="00D8313B"/>
    <w:rsid w:val="00D84FD1"/>
    <w:rsid w:val="00D850EF"/>
    <w:rsid w:val="00D85418"/>
    <w:rsid w:val="00D86376"/>
    <w:rsid w:val="00D869F4"/>
    <w:rsid w:val="00D86A95"/>
    <w:rsid w:val="00D86CC7"/>
    <w:rsid w:val="00D93953"/>
    <w:rsid w:val="00D93E0A"/>
    <w:rsid w:val="00D94A62"/>
    <w:rsid w:val="00D94C41"/>
    <w:rsid w:val="00D95BDE"/>
    <w:rsid w:val="00D95D82"/>
    <w:rsid w:val="00D97289"/>
    <w:rsid w:val="00DA27E9"/>
    <w:rsid w:val="00DA324B"/>
    <w:rsid w:val="00DA37DE"/>
    <w:rsid w:val="00DA3D38"/>
    <w:rsid w:val="00DA4709"/>
    <w:rsid w:val="00DA5525"/>
    <w:rsid w:val="00DA559B"/>
    <w:rsid w:val="00DA6FA4"/>
    <w:rsid w:val="00DA785B"/>
    <w:rsid w:val="00DB09C1"/>
    <w:rsid w:val="00DB1B66"/>
    <w:rsid w:val="00DB2601"/>
    <w:rsid w:val="00DB3620"/>
    <w:rsid w:val="00DB3663"/>
    <w:rsid w:val="00DB4E6A"/>
    <w:rsid w:val="00DB5450"/>
    <w:rsid w:val="00DB586A"/>
    <w:rsid w:val="00DB6042"/>
    <w:rsid w:val="00DB67D3"/>
    <w:rsid w:val="00DB7673"/>
    <w:rsid w:val="00DC0E12"/>
    <w:rsid w:val="00DC0FF9"/>
    <w:rsid w:val="00DC1A85"/>
    <w:rsid w:val="00DC20B3"/>
    <w:rsid w:val="00DC2D33"/>
    <w:rsid w:val="00DC4C92"/>
    <w:rsid w:val="00DC6F60"/>
    <w:rsid w:val="00DC7728"/>
    <w:rsid w:val="00DC7FE5"/>
    <w:rsid w:val="00DD2201"/>
    <w:rsid w:val="00DD2715"/>
    <w:rsid w:val="00DD2B1D"/>
    <w:rsid w:val="00DD3DFC"/>
    <w:rsid w:val="00DD3E3C"/>
    <w:rsid w:val="00DD3F4F"/>
    <w:rsid w:val="00DD4BBF"/>
    <w:rsid w:val="00DD4EA2"/>
    <w:rsid w:val="00DD56D4"/>
    <w:rsid w:val="00DD5731"/>
    <w:rsid w:val="00DD71C8"/>
    <w:rsid w:val="00DD7C79"/>
    <w:rsid w:val="00DE22CD"/>
    <w:rsid w:val="00DE232A"/>
    <w:rsid w:val="00DE38F6"/>
    <w:rsid w:val="00DE4C29"/>
    <w:rsid w:val="00DE4C58"/>
    <w:rsid w:val="00DE5629"/>
    <w:rsid w:val="00DE5A66"/>
    <w:rsid w:val="00DE61F4"/>
    <w:rsid w:val="00DE7316"/>
    <w:rsid w:val="00DE7908"/>
    <w:rsid w:val="00DF068B"/>
    <w:rsid w:val="00DF0C0F"/>
    <w:rsid w:val="00DF137D"/>
    <w:rsid w:val="00DF2EEA"/>
    <w:rsid w:val="00DF3B36"/>
    <w:rsid w:val="00DF3DAA"/>
    <w:rsid w:val="00DF6C3D"/>
    <w:rsid w:val="00DF73E4"/>
    <w:rsid w:val="00E00122"/>
    <w:rsid w:val="00E00184"/>
    <w:rsid w:val="00E00414"/>
    <w:rsid w:val="00E007AC"/>
    <w:rsid w:val="00E00DD0"/>
    <w:rsid w:val="00E01326"/>
    <w:rsid w:val="00E020F1"/>
    <w:rsid w:val="00E04234"/>
    <w:rsid w:val="00E049A5"/>
    <w:rsid w:val="00E052BD"/>
    <w:rsid w:val="00E057F1"/>
    <w:rsid w:val="00E05909"/>
    <w:rsid w:val="00E1044E"/>
    <w:rsid w:val="00E1047E"/>
    <w:rsid w:val="00E121ED"/>
    <w:rsid w:val="00E1222C"/>
    <w:rsid w:val="00E133F1"/>
    <w:rsid w:val="00E13612"/>
    <w:rsid w:val="00E1499E"/>
    <w:rsid w:val="00E17228"/>
    <w:rsid w:val="00E17515"/>
    <w:rsid w:val="00E207AF"/>
    <w:rsid w:val="00E22F07"/>
    <w:rsid w:val="00E255EF"/>
    <w:rsid w:val="00E258BE"/>
    <w:rsid w:val="00E25B11"/>
    <w:rsid w:val="00E272B0"/>
    <w:rsid w:val="00E32F9D"/>
    <w:rsid w:val="00E330A9"/>
    <w:rsid w:val="00E336ED"/>
    <w:rsid w:val="00E342C8"/>
    <w:rsid w:val="00E345D7"/>
    <w:rsid w:val="00E356F1"/>
    <w:rsid w:val="00E35ABA"/>
    <w:rsid w:val="00E36546"/>
    <w:rsid w:val="00E366CA"/>
    <w:rsid w:val="00E407AE"/>
    <w:rsid w:val="00E41F5B"/>
    <w:rsid w:val="00E45D3D"/>
    <w:rsid w:val="00E467F6"/>
    <w:rsid w:val="00E46C24"/>
    <w:rsid w:val="00E5037F"/>
    <w:rsid w:val="00E516E4"/>
    <w:rsid w:val="00E51710"/>
    <w:rsid w:val="00E518E2"/>
    <w:rsid w:val="00E52A00"/>
    <w:rsid w:val="00E5326A"/>
    <w:rsid w:val="00E538B7"/>
    <w:rsid w:val="00E54EA0"/>
    <w:rsid w:val="00E55052"/>
    <w:rsid w:val="00E56D4A"/>
    <w:rsid w:val="00E614F3"/>
    <w:rsid w:val="00E621C6"/>
    <w:rsid w:val="00E634D4"/>
    <w:rsid w:val="00E63F5D"/>
    <w:rsid w:val="00E64014"/>
    <w:rsid w:val="00E65126"/>
    <w:rsid w:val="00E66ACF"/>
    <w:rsid w:val="00E679FC"/>
    <w:rsid w:val="00E67FA8"/>
    <w:rsid w:val="00E70B5A"/>
    <w:rsid w:val="00E74339"/>
    <w:rsid w:val="00E74E30"/>
    <w:rsid w:val="00E750CF"/>
    <w:rsid w:val="00E75201"/>
    <w:rsid w:val="00E75664"/>
    <w:rsid w:val="00E75CA7"/>
    <w:rsid w:val="00E76103"/>
    <w:rsid w:val="00E76977"/>
    <w:rsid w:val="00E76BA8"/>
    <w:rsid w:val="00E76CFE"/>
    <w:rsid w:val="00E77448"/>
    <w:rsid w:val="00E77676"/>
    <w:rsid w:val="00E776E1"/>
    <w:rsid w:val="00E8137A"/>
    <w:rsid w:val="00E813C4"/>
    <w:rsid w:val="00E81704"/>
    <w:rsid w:val="00E82D38"/>
    <w:rsid w:val="00E83D8E"/>
    <w:rsid w:val="00E848A8"/>
    <w:rsid w:val="00E85466"/>
    <w:rsid w:val="00E857C9"/>
    <w:rsid w:val="00E86187"/>
    <w:rsid w:val="00E86563"/>
    <w:rsid w:val="00E9020E"/>
    <w:rsid w:val="00E90F1D"/>
    <w:rsid w:val="00E90FA0"/>
    <w:rsid w:val="00E915A1"/>
    <w:rsid w:val="00E91A49"/>
    <w:rsid w:val="00E9204D"/>
    <w:rsid w:val="00E928E9"/>
    <w:rsid w:val="00E94B80"/>
    <w:rsid w:val="00E956F8"/>
    <w:rsid w:val="00E960A9"/>
    <w:rsid w:val="00E975C0"/>
    <w:rsid w:val="00EA0544"/>
    <w:rsid w:val="00EA0B2B"/>
    <w:rsid w:val="00EA0E87"/>
    <w:rsid w:val="00EA14C2"/>
    <w:rsid w:val="00EA1539"/>
    <w:rsid w:val="00EA1B07"/>
    <w:rsid w:val="00EA2AA9"/>
    <w:rsid w:val="00EA3F77"/>
    <w:rsid w:val="00EA477B"/>
    <w:rsid w:val="00EA6013"/>
    <w:rsid w:val="00EA6735"/>
    <w:rsid w:val="00EA722F"/>
    <w:rsid w:val="00EA758E"/>
    <w:rsid w:val="00EB0E05"/>
    <w:rsid w:val="00EB16D2"/>
    <w:rsid w:val="00EB43FD"/>
    <w:rsid w:val="00EB4701"/>
    <w:rsid w:val="00EB4FF3"/>
    <w:rsid w:val="00EB5D57"/>
    <w:rsid w:val="00EB6456"/>
    <w:rsid w:val="00EB66B2"/>
    <w:rsid w:val="00EB67C4"/>
    <w:rsid w:val="00EB79DA"/>
    <w:rsid w:val="00EC093F"/>
    <w:rsid w:val="00EC0FE9"/>
    <w:rsid w:val="00EC22D4"/>
    <w:rsid w:val="00EC310D"/>
    <w:rsid w:val="00EC5880"/>
    <w:rsid w:val="00EC59AB"/>
    <w:rsid w:val="00EC602D"/>
    <w:rsid w:val="00EC6109"/>
    <w:rsid w:val="00EC7442"/>
    <w:rsid w:val="00EC76F7"/>
    <w:rsid w:val="00ED1833"/>
    <w:rsid w:val="00ED309B"/>
    <w:rsid w:val="00ED38BF"/>
    <w:rsid w:val="00ED3E72"/>
    <w:rsid w:val="00ED477B"/>
    <w:rsid w:val="00ED4F54"/>
    <w:rsid w:val="00ED5383"/>
    <w:rsid w:val="00ED67EC"/>
    <w:rsid w:val="00ED6FC8"/>
    <w:rsid w:val="00ED7401"/>
    <w:rsid w:val="00ED7E6B"/>
    <w:rsid w:val="00EE0278"/>
    <w:rsid w:val="00EE21FE"/>
    <w:rsid w:val="00EE319C"/>
    <w:rsid w:val="00EE3975"/>
    <w:rsid w:val="00EE4146"/>
    <w:rsid w:val="00EE4218"/>
    <w:rsid w:val="00EE556E"/>
    <w:rsid w:val="00EE5E4D"/>
    <w:rsid w:val="00EE6761"/>
    <w:rsid w:val="00EE7088"/>
    <w:rsid w:val="00EF04AE"/>
    <w:rsid w:val="00EF085E"/>
    <w:rsid w:val="00EF16E6"/>
    <w:rsid w:val="00EF3381"/>
    <w:rsid w:val="00EF348E"/>
    <w:rsid w:val="00EF4971"/>
    <w:rsid w:val="00EF6B2E"/>
    <w:rsid w:val="00EF7252"/>
    <w:rsid w:val="00EF74BD"/>
    <w:rsid w:val="00EF7C21"/>
    <w:rsid w:val="00F00C0D"/>
    <w:rsid w:val="00F017B7"/>
    <w:rsid w:val="00F018C1"/>
    <w:rsid w:val="00F04767"/>
    <w:rsid w:val="00F05868"/>
    <w:rsid w:val="00F05EC4"/>
    <w:rsid w:val="00F06B16"/>
    <w:rsid w:val="00F06C0D"/>
    <w:rsid w:val="00F1010C"/>
    <w:rsid w:val="00F1231B"/>
    <w:rsid w:val="00F12A58"/>
    <w:rsid w:val="00F135FD"/>
    <w:rsid w:val="00F15551"/>
    <w:rsid w:val="00F155A7"/>
    <w:rsid w:val="00F16AFA"/>
    <w:rsid w:val="00F16FFA"/>
    <w:rsid w:val="00F1790F"/>
    <w:rsid w:val="00F17F30"/>
    <w:rsid w:val="00F20087"/>
    <w:rsid w:val="00F21242"/>
    <w:rsid w:val="00F24C5F"/>
    <w:rsid w:val="00F254B8"/>
    <w:rsid w:val="00F25A71"/>
    <w:rsid w:val="00F27723"/>
    <w:rsid w:val="00F27A85"/>
    <w:rsid w:val="00F27B96"/>
    <w:rsid w:val="00F27F31"/>
    <w:rsid w:val="00F30860"/>
    <w:rsid w:val="00F31E78"/>
    <w:rsid w:val="00F339E3"/>
    <w:rsid w:val="00F34452"/>
    <w:rsid w:val="00F344BA"/>
    <w:rsid w:val="00F352C5"/>
    <w:rsid w:val="00F358AC"/>
    <w:rsid w:val="00F36222"/>
    <w:rsid w:val="00F36CEA"/>
    <w:rsid w:val="00F37DE6"/>
    <w:rsid w:val="00F40A7C"/>
    <w:rsid w:val="00F41B7E"/>
    <w:rsid w:val="00F41C5B"/>
    <w:rsid w:val="00F4292A"/>
    <w:rsid w:val="00F43516"/>
    <w:rsid w:val="00F43844"/>
    <w:rsid w:val="00F43BB0"/>
    <w:rsid w:val="00F45931"/>
    <w:rsid w:val="00F47312"/>
    <w:rsid w:val="00F47952"/>
    <w:rsid w:val="00F47F86"/>
    <w:rsid w:val="00F51206"/>
    <w:rsid w:val="00F51CB1"/>
    <w:rsid w:val="00F554CF"/>
    <w:rsid w:val="00F5558E"/>
    <w:rsid w:val="00F55F92"/>
    <w:rsid w:val="00F56824"/>
    <w:rsid w:val="00F5764B"/>
    <w:rsid w:val="00F606D1"/>
    <w:rsid w:val="00F6286F"/>
    <w:rsid w:val="00F66206"/>
    <w:rsid w:val="00F6625A"/>
    <w:rsid w:val="00F67DAC"/>
    <w:rsid w:val="00F70266"/>
    <w:rsid w:val="00F7098E"/>
    <w:rsid w:val="00F7163F"/>
    <w:rsid w:val="00F7245B"/>
    <w:rsid w:val="00F7537D"/>
    <w:rsid w:val="00F775F8"/>
    <w:rsid w:val="00F77EE9"/>
    <w:rsid w:val="00F808E1"/>
    <w:rsid w:val="00F809AA"/>
    <w:rsid w:val="00F80AC4"/>
    <w:rsid w:val="00F80BBE"/>
    <w:rsid w:val="00F8130B"/>
    <w:rsid w:val="00F815D8"/>
    <w:rsid w:val="00F81F05"/>
    <w:rsid w:val="00F842E8"/>
    <w:rsid w:val="00F8477D"/>
    <w:rsid w:val="00F84D3C"/>
    <w:rsid w:val="00F855A1"/>
    <w:rsid w:val="00F85C2B"/>
    <w:rsid w:val="00F86B92"/>
    <w:rsid w:val="00F8731B"/>
    <w:rsid w:val="00F92043"/>
    <w:rsid w:val="00F922F9"/>
    <w:rsid w:val="00F940BD"/>
    <w:rsid w:val="00F96022"/>
    <w:rsid w:val="00F961D9"/>
    <w:rsid w:val="00FA053C"/>
    <w:rsid w:val="00FA0AEE"/>
    <w:rsid w:val="00FA124E"/>
    <w:rsid w:val="00FA144A"/>
    <w:rsid w:val="00FA1637"/>
    <w:rsid w:val="00FA1AA0"/>
    <w:rsid w:val="00FA3E73"/>
    <w:rsid w:val="00FA44B5"/>
    <w:rsid w:val="00FA4D1A"/>
    <w:rsid w:val="00FA5A62"/>
    <w:rsid w:val="00FA6190"/>
    <w:rsid w:val="00FA74EF"/>
    <w:rsid w:val="00FA79FA"/>
    <w:rsid w:val="00FB1B00"/>
    <w:rsid w:val="00FB222D"/>
    <w:rsid w:val="00FB31D1"/>
    <w:rsid w:val="00FB3717"/>
    <w:rsid w:val="00FB3CA4"/>
    <w:rsid w:val="00FB3F92"/>
    <w:rsid w:val="00FB416A"/>
    <w:rsid w:val="00FB4921"/>
    <w:rsid w:val="00FB5EE1"/>
    <w:rsid w:val="00FC2576"/>
    <w:rsid w:val="00FC2C42"/>
    <w:rsid w:val="00FC4AD3"/>
    <w:rsid w:val="00FC5731"/>
    <w:rsid w:val="00FC59DC"/>
    <w:rsid w:val="00FC5C96"/>
    <w:rsid w:val="00FC6A35"/>
    <w:rsid w:val="00FC78CB"/>
    <w:rsid w:val="00FD2217"/>
    <w:rsid w:val="00FD2AA7"/>
    <w:rsid w:val="00FD2BC1"/>
    <w:rsid w:val="00FD3A4C"/>
    <w:rsid w:val="00FD3E83"/>
    <w:rsid w:val="00FD4804"/>
    <w:rsid w:val="00FD558F"/>
    <w:rsid w:val="00FD5B46"/>
    <w:rsid w:val="00FD62F6"/>
    <w:rsid w:val="00FD6D33"/>
    <w:rsid w:val="00FD7876"/>
    <w:rsid w:val="00FE1BFF"/>
    <w:rsid w:val="00FE4620"/>
    <w:rsid w:val="00FE63A7"/>
    <w:rsid w:val="00FE70F1"/>
    <w:rsid w:val="00FF1D0A"/>
    <w:rsid w:val="00FF2202"/>
    <w:rsid w:val="00FF28FF"/>
    <w:rsid w:val="00FF2FB3"/>
    <w:rsid w:val="00FF48C9"/>
    <w:rsid w:val="00FF68FF"/>
    <w:rsid w:val="00FF6B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CC4088"/>
  <w15:docId w15:val="{0AC26C64-09C5-4BF4-AA22-1AA768157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936"/>
    <w:rPr>
      <w:rFonts w:eastAsiaTheme="minorHAnsi"/>
    </w:rPr>
  </w:style>
  <w:style w:type="paragraph" w:styleId="Heading2">
    <w:name w:val="heading 2"/>
    <w:basedOn w:val="Normal"/>
    <w:next w:val="Normal"/>
    <w:link w:val="Heading2Char"/>
    <w:uiPriority w:val="9"/>
    <w:semiHidden/>
    <w:unhideWhenUsed/>
    <w:rsid w:val="009C4B2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FPorRFQResponseBasicHeading">
    <w:name w:val="RFP or RFQ Response Basic Heading"/>
    <w:basedOn w:val="NoList"/>
    <w:uiPriority w:val="99"/>
    <w:rsid w:val="00794FB5"/>
    <w:pPr>
      <w:numPr>
        <w:numId w:val="1"/>
      </w:numPr>
    </w:pPr>
  </w:style>
  <w:style w:type="paragraph" w:customStyle="1" w:styleId="RFPRFQResponse">
    <w:name w:val="RFP / RFQ Response"/>
    <w:basedOn w:val="NormalWeb"/>
    <w:link w:val="RFPRFQResponseChar"/>
    <w:qFormat/>
    <w:rsid w:val="00794FB5"/>
    <w:pPr>
      <w:spacing w:before="0" w:beforeAutospacing="0" w:after="0" w:afterAutospacing="0" w:line="280" w:lineRule="exact"/>
    </w:pPr>
    <w:rPr>
      <w:rFonts w:ascii="Arial" w:eastAsia="+mn-ea" w:hAnsi="Arial" w:cs="Arial"/>
      <w:color w:val="595959"/>
      <w:kern w:val="24"/>
      <w:szCs w:val="20"/>
    </w:rPr>
  </w:style>
  <w:style w:type="paragraph" w:styleId="NormalWeb">
    <w:name w:val="Normal (Web)"/>
    <w:basedOn w:val="Normal"/>
    <w:link w:val="NormalWebChar"/>
    <w:uiPriority w:val="99"/>
    <w:unhideWhenUsed/>
    <w:rsid w:val="00794FB5"/>
    <w:pPr>
      <w:spacing w:before="100" w:beforeAutospacing="1" w:after="100" w:afterAutospacing="1" w:line="240" w:lineRule="auto"/>
    </w:pPr>
    <w:rPr>
      <w:szCs w:val="24"/>
    </w:rPr>
  </w:style>
  <w:style w:type="numbering" w:customStyle="1" w:styleId="RFPRFQResponseBasicHeader">
    <w:name w:val="RFP / RFQ Response Basic Header"/>
    <w:basedOn w:val="NoList"/>
    <w:uiPriority w:val="99"/>
    <w:rsid w:val="00927477"/>
    <w:pPr>
      <w:numPr>
        <w:numId w:val="2"/>
      </w:numPr>
    </w:pPr>
  </w:style>
  <w:style w:type="character" w:customStyle="1" w:styleId="RFPRFQResponseChar">
    <w:name w:val="RFP / RFQ Response Char"/>
    <w:basedOn w:val="NormalWebChar"/>
    <w:link w:val="RFPRFQResponse"/>
    <w:rsid w:val="00794FB5"/>
    <w:rPr>
      <w:rFonts w:ascii="Arial" w:eastAsia="+mn-ea" w:hAnsi="Arial" w:cs="Arial"/>
      <w:color w:val="595959"/>
      <w:kern w:val="24"/>
      <w:sz w:val="24"/>
      <w:szCs w:val="20"/>
    </w:rPr>
  </w:style>
  <w:style w:type="paragraph" w:customStyle="1" w:styleId="RFPRFQResponseHeading">
    <w:name w:val="RFP / RFQ Response Heading"/>
    <w:basedOn w:val="Normal"/>
    <w:link w:val="RFPRFQResponseHeadingChar"/>
    <w:qFormat/>
    <w:rsid w:val="00794FB5"/>
    <w:pPr>
      <w:numPr>
        <w:numId w:val="8"/>
      </w:numPr>
      <w:spacing w:line="280" w:lineRule="exact"/>
    </w:pPr>
    <w:rPr>
      <w:rFonts w:ascii="Arial" w:eastAsia="+mn-ea" w:hAnsi="Arial" w:cs="Arial"/>
      <w:b/>
      <w:bCs/>
      <w:color w:val="346BA5"/>
      <w:kern w:val="24"/>
      <w:sz w:val="28"/>
      <w:szCs w:val="24"/>
    </w:rPr>
  </w:style>
  <w:style w:type="character" w:customStyle="1" w:styleId="RFPRFQResponseHeadingChar">
    <w:name w:val="RFP / RFQ Response Heading Char"/>
    <w:basedOn w:val="DefaultParagraphFont"/>
    <w:link w:val="RFPRFQResponseHeading"/>
    <w:rsid w:val="00794FB5"/>
    <w:rPr>
      <w:rFonts w:ascii="Arial" w:eastAsia="+mn-ea" w:hAnsi="Arial" w:cs="Arial"/>
      <w:b/>
      <w:bCs/>
      <w:color w:val="346BA5"/>
      <w:kern w:val="24"/>
      <w:sz w:val="28"/>
      <w:szCs w:val="24"/>
    </w:rPr>
  </w:style>
  <w:style w:type="paragraph" w:customStyle="1" w:styleId="RFPRFQHighlight">
    <w:name w:val="RFP / RFQ Highlight"/>
    <w:basedOn w:val="RFPRFQResponse"/>
    <w:link w:val="RFPRFQHighlightChar"/>
    <w:qFormat/>
    <w:rsid w:val="00794FB5"/>
    <w:pPr>
      <w:shd w:val="clear" w:color="auto" w:fill="B8CCE4" w:themeFill="accent1" w:themeFillTint="66"/>
      <w:jc w:val="center"/>
    </w:pPr>
    <w:rPr>
      <w:b/>
      <w:i/>
    </w:rPr>
  </w:style>
  <w:style w:type="character" w:customStyle="1" w:styleId="RFPRFQHighlightChar">
    <w:name w:val="RFP / RFQ Highlight Char"/>
    <w:basedOn w:val="RFPRFQResponseChar"/>
    <w:link w:val="RFPRFQHighlight"/>
    <w:rsid w:val="00794FB5"/>
    <w:rPr>
      <w:rFonts w:ascii="Arial" w:eastAsia="+mn-ea" w:hAnsi="Arial" w:cs="Arial"/>
      <w:b/>
      <w:i/>
      <w:color w:val="595959"/>
      <w:kern w:val="24"/>
      <w:sz w:val="24"/>
      <w:szCs w:val="20"/>
      <w:shd w:val="clear" w:color="auto" w:fill="B8CCE4" w:themeFill="accent1" w:themeFillTint="66"/>
    </w:rPr>
  </w:style>
  <w:style w:type="numbering" w:customStyle="1" w:styleId="RFPRFQResponseBasicHeading">
    <w:name w:val="RFP / RFQ Response Basic Heading"/>
    <w:basedOn w:val="RFPorRFQResponseBasicHeading"/>
    <w:uiPriority w:val="99"/>
    <w:rsid w:val="00794FB5"/>
    <w:pPr>
      <w:numPr>
        <w:numId w:val="5"/>
      </w:numPr>
    </w:pPr>
  </w:style>
  <w:style w:type="paragraph" w:customStyle="1" w:styleId="Infoheader">
    <w:name w:val="Info header"/>
    <w:basedOn w:val="NormalWeb"/>
    <w:link w:val="InfoheaderChar"/>
    <w:qFormat/>
    <w:rsid w:val="00794FB5"/>
    <w:pPr>
      <w:spacing w:before="0" w:beforeAutospacing="0" w:after="0" w:afterAutospacing="0" w:line="440" w:lineRule="exact"/>
      <w:ind w:right="-720"/>
      <w:jc w:val="right"/>
    </w:pPr>
    <w:rPr>
      <w:rFonts w:ascii="Arial" w:eastAsia="+mn-ea" w:hAnsi="Arial" w:cs="Arial"/>
      <w:color w:val="404040"/>
      <w:kern w:val="24"/>
      <w:sz w:val="14"/>
      <w:szCs w:val="14"/>
    </w:rPr>
  </w:style>
  <w:style w:type="character" w:customStyle="1" w:styleId="InfoheaderChar">
    <w:name w:val="Info header Char"/>
    <w:basedOn w:val="NormalWebChar"/>
    <w:link w:val="Infoheader"/>
    <w:rsid w:val="00794FB5"/>
    <w:rPr>
      <w:rFonts w:ascii="Arial" w:eastAsia="+mn-ea" w:hAnsi="Arial" w:cs="Arial"/>
      <w:color w:val="404040"/>
      <w:kern w:val="24"/>
      <w:sz w:val="14"/>
      <w:szCs w:val="14"/>
    </w:rPr>
  </w:style>
  <w:style w:type="paragraph" w:styleId="Header">
    <w:name w:val="header"/>
    <w:basedOn w:val="Normal"/>
    <w:link w:val="HeaderChar"/>
    <w:uiPriority w:val="99"/>
    <w:unhideWhenUsed/>
    <w:rsid w:val="00794FB5"/>
    <w:pPr>
      <w:tabs>
        <w:tab w:val="center" w:pos="4680"/>
        <w:tab w:val="right" w:pos="9360"/>
      </w:tabs>
      <w:spacing w:line="240" w:lineRule="auto"/>
    </w:pPr>
  </w:style>
  <w:style w:type="character" w:customStyle="1" w:styleId="HeaderChar">
    <w:name w:val="Header Char"/>
    <w:basedOn w:val="DefaultParagraphFont"/>
    <w:link w:val="Header"/>
    <w:uiPriority w:val="99"/>
    <w:rsid w:val="00794FB5"/>
    <w:rPr>
      <w:rFonts w:ascii="Times New Roman" w:hAnsi="Times New Roman" w:cs="Times New Roman"/>
      <w:position w:val="-5"/>
      <w:sz w:val="24"/>
      <w:szCs w:val="20"/>
    </w:rPr>
  </w:style>
  <w:style w:type="paragraph" w:styleId="Footer">
    <w:name w:val="footer"/>
    <w:basedOn w:val="Normal"/>
    <w:link w:val="FooterChar"/>
    <w:uiPriority w:val="99"/>
    <w:unhideWhenUsed/>
    <w:rsid w:val="00794FB5"/>
    <w:pPr>
      <w:tabs>
        <w:tab w:val="center" w:pos="4680"/>
        <w:tab w:val="right" w:pos="9360"/>
      </w:tabs>
      <w:spacing w:line="240" w:lineRule="auto"/>
    </w:pPr>
  </w:style>
  <w:style w:type="character" w:customStyle="1" w:styleId="FooterChar">
    <w:name w:val="Footer Char"/>
    <w:basedOn w:val="DefaultParagraphFont"/>
    <w:link w:val="Footer"/>
    <w:uiPriority w:val="99"/>
    <w:rsid w:val="00794FB5"/>
    <w:rPr>
      <w:rFonts w:ascii="Times New Roman" w:hAnsi="Times New Roman" w:cs="Times New Roman"/>
      <w:position w:val="-5"/>
      <w:sz w:val="24"/>
      <w:szCs w:val="20"/>
    </w:rPr>
  </w:style>
  <w:style w:type="character" w:customStyle="1" w:styleId="NormalWebChar">
    <w:name w:val="Normal (Web) Char"/>
    <w:basedOn w:val="DefaultParagraphFont"/>
    <w:link w:val="NormalWeb"/>
    <w:uiPriority w:val="99"/>
    <w:rsid w:val="00794FB5"/>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794FB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4FB5"/>
    <w:rPr>
      <w:rFonts w:ascii="Tahoma" w:hAnsi="Tahoma" w:cs="Tahoma"/>
      <w:position w:val="-5"/>
      <w:sz w:val="16"/>
      <w:szCs w:val="16"/>
    </w:rPr>
  </w:style>
  <w:style w:type="character" w:styleId="Hyperlink">
    <w:name w:val="Hyperlink"/>
    <w:basedOn w:val="DefaultParagraphFont"/>
    <w:uiPriority w:val="99"/>
    <w:unhideWhenUsed/>
    <w:rsid w:val="00A33ED4"/>
    <w:rPr>
      <w:color w:val="0000FF"/>
      <w:u w:val="single"/>
    </w:rPr>
  </w:style>
  <w:style w:type="character" w:styleId="Strong">
    <w:name w:val="Strong"/>
    <w:basedOn w:val="DefaultParagraphFont"/>
    <w:uiPriority w:val="22"/>
    <w:qFormat/>
    <w:rsid w:val="00C53359"/>
    <w:rPr>
      <w:b/>
      <w:bCs/>
    </w:rPr>
  </w:style>
  <w:style w:type="character" w:styleId="Emphasis">
    <w:name w:val="Emphasis"/>
    <w:basedOn w:val="DefaultParagraphFont"/>
    <w:uiPriority w:val="20"/>
    <w:qFormat/>
    <w:rsid w:val="00C53359"/>
    <w:rPr>
      <w:i/>
      <w:iCs/>
    </w:rPr>
  </w:style>
  <w:style w:type="character" w:styleId="FollowedHyperlink">
    <w:name w:val="FollowedHyperlink"/>
    <w:basedOn w:val="DefaultParagraphFont"/>
    <w:uiPriority w:val="99"/>
    <w:semiHidden/>
    <w:unhideWhenUsed/>
    <w:rsid w:val="0024736D"/>
    <w:rPr>
      <w:color w:val="800080" w:themeColor="followedHyperlink"/>
      <w:u w:val="single"/>
    </w:rPr>
  </w:style>
  <w:style w:type="character" w:styleId="CommentReference">
    <w:name w:val="annotation reference"/>
    <w:basedOn w:val="DefaultParagraphFont"/>
    <w:uiPriority w:val="99"/>
    <w:semiHidden/>
    <w:unhideWhenUsed/>
    <w:rsid w:val="00315D05"/>
    <w:rPr>
      <w:sz w:val="16"/>
      <w:szCs w:val="16"/>
    </w:rPr>
  </w:style>
  <w:style w:type="paragraph" w:styleId="CommentText">
    <w:name w:val="annotation text"/>
    <w:basedOn w:val="Normal"/>
    <w:link w:val="CommentTextChar"/>
    <w:uiPriority w:val="99"/>
    <w:semiHidden/>
    <w:unhideWhenUsed/>
    <w:rsid w:val="00315D05"/>
    <w:pPr>
      <w:spacing w:line="240" w:lineRule="auto"/>
    </w:pPr>
    <w:rPr>
      <w:sz w:val="20"/>
      <w:szCs w:val="20"/>
    </w:rPr>
  </w:style>
  <w:style w:type="character" w:customStyle="1" w:styleId="CommentTextChar">
    <w:name w:val="Comment Text Char"/>
    <w:basedOn w:val="DefaultParagraphFont"/>
    <w:link w:val="CommentText"/>
    <w:uiPriority w:val="99"/>
    <w:semiHidden/>
    <w:rsid w:val="00315D05"/>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315D05"/>
    <w:rPr>
      <w:b/>
      <w:bCs/>
    </w:rPr>
  </w:style>
  <w:style w:type="character" w:customStyle="1" w:styleId="CommentSubjectChar">
    <w:name w:val="Comment Subject Char"/>
    <w:basedOn w:val="CommentTextChar"/>
    <w:link w:val="CommentSubject"/>
    <w:uiPriority w:val="99"/>
    <w:semiHidden/>
    <w:rsid w:val="00315D05"/>
    <w:rPr>
      <w:rFonts w:eastAsiaTheme="minorHAnsi"/>
      <w:b/>
      <w:bCs/>
      <w:sz w:val="20"/>
      <w:szCs w:val="20"/>
    </w:rPr>
  </w:style>
  <w:style w:type="character" w:customStyle="1" w:styleId="UnresolvedMention1">
    <w:name w:val="Unresolved Mention1"/>
    <w:basedOn w:val="DefaultParagraphFont"/>
    <w:uiPriority w:val="99"/>
    <w:semiHidden/>
    <w:unhideWhenUsed/>
    <w:rsid w:val="00DF73E4"/>
    <w:rPr>
      <w:color w:val="605E5C"/>
      <w:shd w:val="clear" w:color="auto" w:fill="E1DFDD"/>
    </w:rPr>
  </w:style>
  <w:style w:type="character" w:customStyle="1" w:styleId="UnresolvedMention2">
    <w:name w:val="Unresolved Mention2"/>
    <w:basedOn w:val="DefaultParagraphFont"/>
    <w:uiPriority w:val="99"/>
    <w:semiHidden/>
    <w:unhideWhenUsed/>
    <w:rsid w:val="00022E0F"/>
    <w:rPr>
      <w:color w:val="605E5C"/>
      <w:shd w:val="clear" w:color="auto" w:fill="E1DFDD"/>
    </w:rPr>
  </w:style>
  <w:style w:type="character" w:customStyle="1" w:styleId="UnresolvedMention3">
    <w:name w:val="Unresolved Mention3"/>
    <w:basedOn w:val="DefaultParagraphFont"/>
    <w:uiPriority w:val="99"/>
    <w:semiHidden/>
    <w:unhideWhenUsed/>
    <w:rsid w:val="00F06B16"/>
    <w:rPr>
      <w:color w:val="605E5C"/>
      <w:shd w:val="clear" w:color="auto" w:fill="E1DFDD"/>
    </w:rPr>
  </w:style>
  <w:style w:type="character" w:customStyle="1" w:styleId="Heading2Char">
    <w:name w:val="Heading 2 Char"/>
    <w:basedOn w:val="DefaultParagraphFont"/>
    <w:link w:val="Heading2"/>
    <w:uiPriority w:val="9"/>
    <w:semiHidden/>
    <w:rsid w:val="009C4B22"/>
    <w:rPr>
      <w:rFonts w:asciiTheme="majorHAnsi" w:eastAsiaTheme="majorEastAsia" w:hAnsiTheme="majorHAnsi" w:cstheme="majorBidi"/>
      <w:color w:val="365F91" w:themeColor="accent1" w:themeShade="BF"/>
      <w:sz w:val="26"/>
      <w:szCs w:val="26"/>
    </w:rPr>
  </w:style>
  <w:style w:type="character" w:customStyle="1" w:styleId="UnresolvedMention4">
    <w:name w:val="Unresolved Mention4"/>
    <w:basedOn w:val="DefaultParagraphFont"/>
    <w:uiPriority w:val="99"/>
    <w:semiHidden/>
    <w:unhideWhenUsed/>
    <w:rsid w:val="00C260A7"/>
    <w:rPr>
      <w:color w:val="605E5C"/>
      <w:shd w:val="clear" w:color="auto" w:fill="E1DFDD"/>
    </w:rPr>
  </w:style>
  <w:style w:type="character" w:customStyle="1" w:styleId="UnresolvedMention5">
    <w:name w:val="Unresolved Mention5"/>
    <w:basedOn w:val="DefaultParagraphFont"/>
    <w:uiPriority w:val="99"/>
    <w:semiHidden/>
    <w:unhideWhenUsed/>
    <w:rsid w:val="007B0A30"/>
    <w:rPr>
      <w:color w:val="605E5C"/>
      <w:shd w:val="clear" w:color="auto" w:fill="E1DFDD"/>
    </w:rPr>
  </w:style>
  <w:style w:type="character" w:customStyle="1" w:styleId="UnresolvedMention6">
    <w:name w:val="Unresolved Mention6"/>
    <w:basedOn w:val="DefaultParagraphFont"/>
    <w:uiPriority w:val="99"/>
    <w:semiHidden/>
    <w:unhideWhenUsed/>
    <w:rsid w:val="00A804FF"/>
    <w:rPr>
      <w:color w:val="605E5C"/>
      <w:shd w:val="clear" w:color="auto" w:fill="E1DFDD"/>
    </w:rPr>
  </w:style>
  <w:style w:type="character" w:customStyle="1" w:styleId="UnresolvedMention7">
    <w:name w:val="Unresolved Mention7"/>
    <w:basedOn w:val="DefaultParagraphFont"/>
    <w:uiPriority w:val="99"/>
    <w:semiHidden/>
    <w:unhideWhenUsed/>
    <w:rsid w:val="00E94B80"/>
    <w:rPr>
      <w:color w:val="605E5C"/>
      <w:shd w:val="clear" w:color="auto" w:fill="E1DFDD"/>
    </w:rPr>
  </w:style>
  <w:style w:type="character" w:customStyle="1" w:styleId="UnresolvedMention8">
    <w:name w:val="Unresolved Mention8"/>
    <w:basedOn w:val="DefaultParagraphFont"/>
    <w:uiPriority w:val="99"/>
    <w:semiHidden/>
    <w:unhideWhenUsed/>
    <w:rsid w:val="00A56055"/>
    <w:rPr>
      <w:color w:val="605E5C"/>
      <w:shd w:val="clear" w:color="auto" w:fill="E1DFDD"/>
    </w:rPr>
  </w:style>
  <w:style w:type="character" w:customStyle="1" w:styleId="UnresolvedMention9">
    <w:name w:val="Unresolved Mention9"/>
    <w:basedOn w:val="DefaultParagraphFont"/>
    <w:uiPriority w:val="99"/>
    <w:semiHidden/>
    <w:unhideWhenUsed/>
    <w:rsid w:val="009D7628"/>
    <w:rPr>
      <w:color w:val="605E5C"/>
      <w:shd w:val="clear" w:color="auto" w:fill="E1DFDD"/>
    </w:rPr>
  </w:style>
  <w:style w:type="character" w:customStyle="1" w:styleId="UnresolvedMention10">
    <w:name w:val="Unresolved Mention10"/>
    <w:basedOn w:val="DefaultParagraphFont"/>
    <w:uiPriority w:val="99"/>
    <w:semiHidden/>
    <w:unhideWhenUsed/>
    <w:rsid w:val="008C2AA0"/>
    <w:rPr>
      <w:color w:val="605E5C"/>
      <w:shd w:val="clear" w:color="auto" w:fill="E1DFDD"/>
    </w:rPr>
  </w:style>
  <w:style w:type="character" w:customStyle="1" w:styleId="UnresolvedMention11">
    <w:name w:val="Unresolved Mention11"/>
    <w:basedOn w:val="DefaultParagraphFont"/>
    <w:uiPriority w:val="99"/>
    <w:semiHidden/>
    <w:unhideWhenUsed/>
    <w:rsid w:val="006C5AA6"/>
    <w:rPr>
      <w:color w:val="605E5C"/>
      <w:shd w:val="clear" w:color="auto" w:fill="E1DFDD"/>
    </w:rPr>
  </w:style>
  <w:style w:type="character" w:customStyle="1" w:styleId="UnresolvedMention12">
    <w:name w:val="Unresolved Mention12"/>
    <w:basedOn w:val="DefaultParagraphFont"/>
    <w:uiPriority w:val="99"/>
    <w:semiHidden/>
    <w:unhideWhenUsed/>
    <w:rsid w:val="009F58AE"/>
    <w:rPr>
      <w:color w:val="605E5C"/>
      <w:shd w:val="clear" w:color="auto" w:fill="E1DFDD"/>
    </w:rPr>
  </w:style>
  <w:style w:type="character" w:customStyle="1" w:styleId="UnresolvedMention13">
    <w:name w:val="Unresolved Mention13"/>
    <w:basedOn w:val="DefaultParagraphFont"/>
    <w:uiPriority w:val="99"/>
    <w:semiHidden/>
    <w:unhideWhenUsed/>
    <w:rsid w:val="0093350B"/>
    <w:rPr>
      <w:color w:val="605E5C"/>
      <w:shd w:val="clear" w:color="auto" w:fill="E1DFDD"/>
    </w:rPr>
  </w:style>
  <w:style w:type="character" w:customStyle="1" w:styleId="UnresolvedMention14">
    <w:name w:val="Unresolved Mention14"/>
    <w:basedOn w:val="DefaultParagraphFont"/>
    <w:uiPriority w:val="99"/>
    <w:semiHidden/>
    <w:unhideWhenUsed/>
    <w:rsid w:val="00BF4CFE"/>
    <w:rPr>
      <w:color w:val="605E5C"/>
      <w:shd w:val="clear" w:color="auto" w:fill="E1DFDD"/>
    </w:rPr>
  </w:style>
  <w:style w:type="paragraph" w:styleId="Revision">
    <w:name w:val="Revision"/>
    <w:hidden/>
    <w:uiPriority w:val="99"/>
    <w:semiHidden/>
    <w:rsid w:val="00CA50C5"/>
    <w:pPr>
      <w:spacing w:after="0" w:line="240" w:lineRule="auto"/>
    </w:pPr>
    <w:rPr>
      <w:rFonts w:eastAsiaTheme="minorHAnsi"/>
    </w:rPr>
  </w:style>
  <w:style w:type="character" w:styleId="UnresolvedMention">
    <w:name w:val="Unresolved Mention"/>
    <w:basedOn w:val="DefaultParagraphFont"/>
    <w:uiPriority w:val="99"/>
    <w:semiHidden/>
    <w:unhideWhenUsed/>
    <w:rsid w:val="002655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27429">
      <w:bodyDiv w:val="1"/>
      <w:marLeft w:val="0"/>
      <w:marRight w:val="0"/>
      <w:marTop w:val="0"/>
      <w:marBottom w:val="0"/>
      <w:divBdr>
        <w:top w:val="none" w:sz="0" w:space="0" w:color="auto"/>
        <w:left w:val="none" w:sz="0" w:space="0" w:color="auto"/>
        <w:bottom w:val="none" w:sz="0" w:space="0" w:color="auto"/>
        <w:right w:val="none" w:sz="0" w:space="0" w:color="auto"/>
      </w:divBdr>
    </w:div>
    <w:div w:id="127355625">
      <w:bodyDiv w:val="1"/>
      <w:marLeft w:val="0"/>
      <w:marRight w:val="0"/>
      <w:marTop w:val="0"/>
      <w:marBottom w:val="0"/>
      <w:divBdr>
        <w:top w:val="none" w:sz="0" w:space="0" w:color="auto"/>
        <w:left w:val="none" w:sz="0" w:space="0" w:color="auto"/>
        <w:bottom w:val="none" w:sz="0" w:space="0" w:color="auto"/>
        <w:right w:val="none" w:sz="0" w:space="0" w:color="auto"/>
      </w:divBdr>
    </w:div>
    <w:div w:id="348222297">
      <w:bodyDiv w:val="1"/>
      <w:marLeft w:val="0"/>
      <w:marRight w:val="0"/>
      <w:marTop w:val="0"/>
      <w:marBottom w:val="0"/>
      <w:divBdr>
        <w:top w:val="none" w:sz="0" w:space="0" w:color="auto"/>
        <w:left w:val="none" w:sz="0" w:space="0" w:color="auto"/>
        <w:bottom w:val="none" w:sz="0" w:space="0" w:color="auto"/>
        <w:right w:val="none" w:sz="0" w:space="0" w:color="auto"/>
      </w:divBdr>
    </w:div>
    <w:div w:id="592013974">
      <w:bodyDiv w:val="1"/>
      <w:marLeft w:val="0"/>
      <w:marRight w:val="0"/>
      <w:marTop w:val="0"/>
      <w:marBottom w:val="0"/>
      <w:divBdr>
        <w:top w:val="none" w:sz="0" w:space="0" w:color="auto"/>
        <w:left w:val="none" w:sz="0" w:space="0" w:color="auto"/>
        <w:bottom w:val="none" w:sz="0" w:space="0" w:color="auto"/>
        <w:right w:val="none" w:sz="0" w:space="0" w:color="auto"/>
      </w:divBdr>
    </w:div>
    <w:div w:id="1067538100">
      <w:bodyDiv w:val="1"/>
      <w:marLeft w:val="0"/>
      <w:marRight w:val="0"/>
      <w:marTop w:val="0"/>
      <w:marBottom w:val="0"/>
      <w:divBdr>
        <w:top w:val="none" w:sz="0" w:space="0" w:color="auto"/>
        <w:left w:val="none" w:sz="0" w:space="0" w:color="auto"/>
        <w:bottom w:val="none" w:sz="0" w:space="0" w:color="auto"/>
        <w:right w:val="none" w:sz="0" w:space="0" w:color="auto"/>
      </w:divBdr>
    </w:div>
    <w:div w:id="1252199270">
      <w:bodyDiv w:val="1"/>
      <w:marLeft w:val="0"/>
      <w:marRight w:val="0"/>
      <w:marTop w:val="0"/>
      <w:marBottom w:val="0"/>
      <w:divBdr>
        <w:top w:val="none" w:sz="0" w:space="0" w:color="auto"/>
        <w:left w:val="none" w:sz="0" w:space="0" w:color="auto"/>
        <w:bottom w:val="none" w:sz="0" w:space="0" w:color="auto"/>
        <w:right w:val="none" w:sz="0" w:space="0" w:color="auto"/>
      </w:divBdr>
    </w:div>
    <w:div w:id="1261061538">
      <w:bodyDiv w:val="1"/>
      <w:marLeft w:val="0"/>
      <w:marRight w:val="0"/>
      <w:marTop w:val="0"/>
      <w:marBottom w:val="0"/>
      <w:divBdr>
        <w:top w:val="none" w:sz="0" w:space="0" w:color="auto"/>
        <w:left w:val="none" w:sz="0" w:space="0" w:color="auto"/>
        <w:bottom w:val="none" w:sz="0" w:space="0" w:color="auto"/>
        <w:right w:val="none" w:sz="0" w:space="0" w:color="auto"/>
      </w:divBdr>
    </w:div>
    <w:div w:id="1463422496">
      <w:bodyDiv w:val="1"/>
      <w:marLeft w:val="0"/>
      <w:marRight w:val="0"/>
      <w:marTop w:val="0"/>
      <w:marBottom w:val="0"/>
      <w:divBdr>
        <w:top w:val="none" w:sz="0" w:space="0" w:color="auto"/>
        <w:left w:val="none" w:sz="0" w:space="0" w:color="auto"/>
        <w:bottom w:val="none" w:sz="0" w:space="0" w:color="auto"/>
        <w:right w:val="none" w:sz="0" w:space="0" w:color="auto"/>
      </w:divBdr>
    </w:div>
    <w:div w:id="1745638411">
      <w:bodyDiv w:val="1"/>
      <w:marLeft w:val="0"/>
      <w:marRight w:val="0"/>
      <w:marTop w:val="0"/>
      <w:marBottom w:val="0"/>
      <w:divBdr>
        <w:top w:val="none" w:sz="0" w:space="0" w:color="auto"/>
        <w:left w:val="none" w:sz="0" w:space="0" w:color="auto"/>
        <w:bottom w:val="none" w:sz="0" w:space="0" w:color="auto"/>
        <w:right w:val="none" w:sz="0" w:space="0" w:color="auto"/>
      </w:divBdr>
    </w:div>
    <w:div w:id="1783500984">
      <w:bodyDiv w:val="1"/>
      <w:marLeft w:val="0"/>
      <w:marRight w:val="0"/>
      <w:marTop w:val="0"/>
      <w:marBottom w:val="0"/>
      <w:divBdr>
        <w:top w:val="none" w:sz="0" w:space="0" w:color="auto"/>
        <w:left w:val="none" w:sz="0" w:space="0" w:color="auto"/>
        <w:bottom w:val="none" w:sz="0" w:space="0" w:color="auto"/>
        <w:right w:val="none" w:sz="0" w:space="0" w:color="auto"/>
      </w:divBdr>
    </w:div>
    <w:div w:id="1795246839">
      <w:bodyDiv w:val="1"/>
      <w:marLeft w:val="0"/>
      <w:marRight w:val="0"/>
      <w:marTop w:val="0"/>
      <w:marBottom w:val="0"/>
      <w:divBdr>
        <w:top w:val="none" w:sz="0" w:space="0" w:color="auto"/>
        <w:left w:val="none" w:sz="0" w:space="0" w:color="auto"/>
        <w:bottom w:val="none" w:sz="0" w:space="0" w:color="auto"/>
        <w:right w:val="none" w:sz="0" w:space="0" w:color="auto"/>
      </w:divBdr>
    </w:div>
    <w:div w:id="1888954580">
      <w:bodyDiv w:val="1"/>
      <w:marLeft w:val="0"/>
      <w:marRight w:val="0"/>
      <w:marTop w:val="0"/>
      <w:marBottom w:val="0"/>
      <w:divBdr>
        <w:top w:val="none" w:sz="0" w:space="0" w:color="auto"/>
        <w:left w:val="none" w:sz="0" w:space="0" w:color="auto"/>
        <w:bottom w:val="none" w:sz="0" w:space="0" w:color="auto"/>
        <w:right w:val="none" w:sz="0" w:space="0" w:color="auto"/>
      </w:divBdr>
    </w:div>
    <w:div w:id="1944679129">
      <w:bodyDiv w:val="1"/>
      <w:marLeft w:val="0"/>
      <w:marRight w:val="0"/>
      <w:marTop w:val="0"/>
      <w:marBottom w:val="0"/>
      <w:divBdr>
        <w:top w:val="none" w:sz="0" w:space="0" w:color="auto"/>
        <w:left w:val="none" w:sz="0" w:space="0" w:color="auto"/>
        <w:bottom w:val="none" w:sz="0" w:space="0" w:color="auto"/>
        <w:right w:val="none" w:sz="0" w:space="0" w:color="auto"/>
      </w:divBdr>
    </w:div>
    <w:div w:id="198858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hbsslaw.com/investor-fraud/SI" TargetMode="External"/><Relationship Id="rId18" Type="http://schemas.openxmlformats.org/officeDocument/2006/relationships/hyperlink" Target="https://www.hbsslaw.com/" TargetMode="External"/><Relationship Id="rId3" Type="http://schemas.openxmlformats.org/officeDocument/2006/relationships/customXml" Target="../customXml/item2.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SI@hbsslaw.com" TargetMode="External"/><Relationship Id="rId2" Type="http://schemas.openxmlformats.org/officeDocument/2006/relationships/customXml" Target="../customXml/item1.xml"/><Relationship Id="rId16" Type="http://schemas.openxmlformats.org/officeDocument/2006/relationships/hyperlink" Target="https://www.hbsslaw.com/investor-fraud/SI" TargetMode="External"/><Relationship Id="rId20" Type="http://schemas.openxmlformats.org/officeDocument/2006/relationships/hyperlink" Target="https://www.twitter.com/ClassActionLaw" TargetMode="Externa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hyperlink" Target="mailto:SI@hbsslaw.com" TargetMode="External"/><Relationship Id="rId10" Type="http://schemas.openxmlformats.org/officeDocument/2006/relationships/footnotes" Target="footnotes.xml"/><Relationship Id="rId19" Type="http://schemas.openxmlformats.org/officeDocument/2006/relationships/hyperlink" Target="https://www.hbsslaw.com/" TargetMode="Externa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hyperlink" Target="http://www.hbsslaw.com/investor-fraud/SI"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BF7681D0E89C449AFE126316511804" ma:contentTypeVersion="15" ma:contentTypeDescription="Create a new document." ma:contentTypeScope="" ma:versionID="99d0185b4ff83b8d3e9c912c1e28edd9">
  <xsd:schema xmlns:xsd="http://www.w3.org/2001/XMLSchema" xmlns:xs="http://www.w3.org/2001/XMLSchema" xmlns:p="http://schemas.microsoft.com/office/2006/metadata/properties" xmlns:ns3="665ceedf-3b3c-457a-ac00-31f44f7a3560" xmlns:ns4="8b4fe32b-1cc3-4832-ab65-146df012118d" targetNamespace="http://schemas.microsoft.com/office/2006/metadata/properties" ma:root="true" ma:fieldsID="160f8fe07cfcfd994a602c783ec88faf" ns3:_="" ns4:_="">
    <xsd:import namespace="665ceedf-3b3c-457a-ac00-31f44f7a3560"/>
    <xsd:import namespace="8b4fe32b-1cc3-4832-ab65-146df012118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Location"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5ceedf-3b3c-457a-ac00-31f44f7a35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b4fe32b-1cc3-4832-ab65-146df012118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activity xmlns="665ceedf-3b3c-457a-ac00-31f44f7a3560"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AA3AF5-772D-4922-B316-1ECCC8A215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5ceedf-3b3c-457a-ac00-31f44f7a3560"/>
    <ds:schemaRef ds:uri="8b4fe32b-1cc3-4832-ab65-146df01211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0D6B952-DE08-4EC4-B9CD-1E46141F1BB5}">
  <ds:schemaRefs>
    <ds:schemaRef ds:uri="http://schemas.openxmlformats.org/officeDocument/2006/bibliography"/>
  </ds:schemaRefs>
</ds:datastoreItem>
</file>

<file path=customXml/itemProps3.xml><?xml version="1.0" encoding="utf-8"?>
<ds:datastoreItem xmlns:ds="http://schemas.openxmlformats.org/officeDocument/2006/customXml" ds:itemID="{9DB22073-ECE9-4E3D-8924-6ECE38A91902}">
  <ds:schemaRefs>
    <ds:schemaRef ds:uri="http://schemas.microsoft.com/office/2006/metadata/properties"/>
    <ds:schemaRef ds:uri="http://schemas.microsoft.com/office/infopath/2007/PartnerControls"/>
    <ds:schemaRef ds:uri="665ceedf-3b3c-457a-ac00-31f44f7a3560"/>
  </ds:schemaRefs>
</ds:datastoreItem>
</file>

<file path=customXml/itemProps4.xml><?xml version="1.0" encoding="utf-8"?>
<ds:datastoreItem xmlns:ds="http://schemas.openxmlformats.org/officeDocument/2006/customXml" ds:itemID="{6EDE2ECC-623F-433E-B013-C4A8469A5B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494</Words>
  <Characters>3268</Characters>
  <Application>Microsoft Office Word</Application>
  <DocSecurity>0</DocSecurity>
  <Lines>326</Lines>
  <Paragraphs>341</Paragraphs>
  <ScaleCrop>false</ScaleCrop>
  <HeadingPairs>
    <vt:vector size="2" baseType="variant">
      <vt:variant>
        <vt:lpstr>Title</vt:lpstr>
      </vt:variant>
      <vt:variant>
        <vt:i4>1</vt:i4>
      </vt:variant>
    </vt:vector>
  </HeadingPairs>
  <TitlesOfParts>
    <vt:vector size="1" baseType="lpstr">
      <vt:lpstr/>
    </vt:vector>
  </TitlesOfParts>
  <Company>HBSS</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Heidi Kalscheur</dc:creator>
  <cp:lastModifiedBy>Lisa Napoleon</cp:lastModifiedBy>
  <cp:revision>3</cp:revision>
  <cp:lastPrinted>2019-10-23T23:05:00Z</cp:lastPrinted>
  <dcterms:created xsi:type="dcterms:W3CDTF">2023-01-19T21:03:00Z</dcterms:created>
  <dcterms:modified xsi:type="dcterms:W3CDTF">2023-01-19T21:04:00Z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 No.">
    <vt:lpwstr>1162411 V1</vt:lpwstr>
  </property>
  <property fmtid="{D5CDD505-2E9C-101B-9397-08002B2CF9AE}" pid="3" name="CaptionCancel">
    <vt:lpwstr>    </vt:lpwstr>
  </property>
  <property fmtid="{D5CDD505-2E9C-101B-9397-08002B2CF9AE}" pid="4" name="Local Office">
    <vt:lpwstr>   </vt:lpwstr>
  </property>
  <property fmtid="{D5CDD505-2E9C-101B-9397-08002B2CF9AE}" pid="5" name="Doc Path">
    <vt:lpwstr>   </vt:lpwstr>
  </property>
  <property fmtid="{D5CDD505-2E9C-101B-9397-08002B2CF9AE}" pid="6" name="Orig Doc Path">
    <vt:lpwstr>   </vt:lpwstr>
  </property>
  <property fmtid="{D5CDD505-2E9C-101B-9397-08002B2CF9AE}" pid="7" name="Doc Name">
    <vt:lpwstr>   </vt:lpwstr>
  </property>
  <property fmtid="{D5CDD505-2E9C-101B-9397-08002B2CF9AE}" pid="8" name="Addressee(s)">
    <vt:lpwstr>   </vt:lpwstr>
  </property>
  <property fmtid="{D5CDD505-2E9C-101B-9397-08002B2CF9AE}" pid="9" name="Signer(s)">
    <vt:lpwstr>   </vt:lpwstr>
  </property>
  <property fmtid="{D5CDD505-2E9C-101B-9397-08002B2CF9AE}" pid="10" name="Cause No.">
    <vt:lpwstr>   </vt:lpwstr>
  </property>
  <property fmtid="{D5CDD505-2E9C-101B-9397-08002B2CF9AE}" pid="11" name="Parties">
    <vt:lpwstr>   </vt:lpwstr>
  </property>
  <property fmtid="{D5CDD505-2E9C-101B-9397-08002B2CF9AE}" pid="12" name="Client No.">
    <vt:lpwstr>   </vt:lpwstr>
  </property>
  <property fmtid="{D5CDD505-2E9C-101B-9397-08002B2CF9AE}" pid="13" name="Matter No.">
    <vt:lpwstr>   </vt:lpwstr>
  </property>
  <property fmtid="{D5CDD505-2E9C-101B-9397-08002B2CF9AE}" pid="14" name="Client Name">
    <vt:lpwstr>   </vt:lpwstr>
  </property>
  <property fmtid="{D5CDD505-2E9C-101B-9397-08002B2CF9AE}" pid="15" name="Matter Name">
    <vt:lpwstr>   </vt:lpwstr>
  </property>
  <property fmtid="{D5CDD505-2E9C-101B-9397-08002B2CF9AE}" pid="16" name="Caption Bank Document">
    <vt:lpwstr>   </vt:lpwstr>
  </property>
  <property fmtid="{D5CDD505-2E9C-101B-9397-08002B2CF9AE}" pid="17" name="Caption Client Name">
    <vt:lpwstr>   </vt:lpwstr>
  </property>
  <property fmtid="{D5CDD505-2E9C-101B-9397-08002B2CF9AE}" pid="18" name="Caption Opp Counsel Client Name">
    <vt:lpwstr>   </vt:lpwstr>
  </property>
  <property fmtid="{D5CDD505-2E9C-101B-9397-08002B2CF9AE}" pid="19" name="Caption Attorneys for">
    <vt:lpwstr>   </vt:lpwstr>
  </property>
  <property fmtid="{D5CDD505-2E9C-101B-9397-08002B2CF9AE}" pid="20" name="Caption Opp Counsel for">
    <vt:lpwstr>   </vt:lpwstr>
  </property>
  <property fmtid="{D5CDD505-2E9C-101B-9397-08002B2CF9AE}" pid="21" name="Document Management Library">
    <vt:lpwstr>   </vt:lpwstr>
  </property>
  <property fmtid="{D5CDD505-2E9C-101B-9397-08002B2CF9AE}" pid="22" name="Recipient Array">
    <vt:lpwstr>   </vt:lpwstr>
  </property>
  <property fmtid="{D5CDD505-2E9C-101B-9397-08002B2CF9AE}" pid="23" name="DocType">
    <vt:lpwstr>   </vt:lpwstr>
  </property>
  <property fmtid="{D5CDD505-2E9C-101B-9397-08002B2CF9AE}" pid="24" name="ReLine">
    <vt:lpwstr>   </vt:lpwstr>
  </property>
  <property fmtid="{D5CDD505-2E9C-101B-9397-08002B2CF9AE}" pid="25" name="ContentTypeId">
    <vt:lpwstr>0x010100FCBF7681D0E89C449AFE126316511804</vt:lpwstr>
  </property>
  <property fmtid="{D5CDD505-2E9C-101B-9397-08002B2CF9AE}" pid="26" name="DOCXDOCID">
    <vt:lpwstr>Block DocID</vt:lpwstr>
  </property>
</Properties>
</file>